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610"/>
        <w:gridCol w:w="1170"/>
        <w:gridCol w:w="246"/>
        <w:gridCol w:w="564"/>
        <w:gridCol w:w="448"/>
        <w:gridCol w:w="1175"/>
        <w:gridCol w:w="334"/>
        <w:gridCol w:w="1958"/>
        <w:gridCol w:w="1213"/>
        <w:gridCol w:w="745"/>
        <w:gridCol w:w="65"/>
        <w:gridCol w:w="1893"/>
        <w:gridCol w:w="1975"/>
      </w:tblGrid>
      <w:tr w:rsidR="00010713" w:rsidRPr="00D116CD" w:rsidTr="0079526D">
        <w:trPr>
          <w:trHeight w:val="288"/>
        </w:trPr>
        <w:tc>
          <w:tcPr>
            <w:tcW w:w="4026" w:type="dxa"/>
            <w:gridSpan w:val="3"/>
            <w:vMerge w:val="restart"/>
            <w:tcBorders>
              <w:top w:val="nil"/>
              <w:left w:val="nil"/>
              <w:bottom w:val="nil"/>
              <w:right w:val="nil"/>
            </w:tcBorders>
          </w:tcPr>
          <w:p w:rsidR="00010713" w:rsidRPr="00D116CD" w:rsidRDefault="006A0CA4" w:rsidP="000C23D5">
            <w:pPr>
              <w:rPr>
                <w:b/>
                <w:sz w:val="28"/>
                <w:szCs w:val="28"/>
              </w:rPr>
            </w:pPr>
            <w:bookmarkStart w:id="0" w:name="_GoBack"/>
            <w:bookmarkEnd w:id="0"/>
            <w:r>
              <w:rPr>
                <w:b/>
                <w:sz w:val="28"/>
                <w:szCs w:val="28"/>
              </w:rPr>
              <w:t xml:space="preserve"> </w:t>
            </w:r>
            <w:r w:rsidR="00010713">
              <w:rPr>
                <w:b/>
                <w:noProof/>
                <w:sz w:val="28"/>
                <w:szCs w:val="28"/>
              </w:rPr>
              <w:drawing>
                <wp:inline distT="0" distB="0" distL="0" distR="0" wp14:anchorId="7BF73C5C" wp14:editId="56D38656">
                  <wp:extent cx="2025748" cy="731520"/>
                  <wp:effectExtent l="0" t="0" r="0" b="0"/>
                  <wp:docPr id="10" name="Picture 10" descr="CTELogoP_MT_4c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LogoP_MT_4cProcess"/>
                          <pic:cNvPicPr>
                            <a:picLocks noChangeAspect="1" noChangeArrowheads="1"/>
                          </pic:cNvPicPr>
                        </pic:nvPicPr>
                        <pic:blipFill>
                          <a:blip r:embed="rId7" cstate="print">
                            <a:lum bright="-20000" contrast="40000"/>
                            <a:extLst>
                              <a:ext uri="{28A0092B-C50C-407E-A947-70E740481C1C}">
                                <a14:useLocalDpi xmlns:a14="http://schemas.microsoft.com/office/drawing/2010/main" val="0"/>
                              </a:ext>
                            </a:extLst>
                          </a:blip>
                          <a:srcRect/>
                          <a:stretch>
                            <a:fillRect/>
                          </a:stretch>
                        </pic:blipFill>
                        <pic:spPr bwMode="auto">
                          <a:xfrm>
                            <a:off x="0" y="0"/>
                            <a:ext cx="2025748" cy="731520"/>
                          </a:xfrm>
                          <a:prstGeom prst="rect">
                            <a:avLst/>
                          </a:prstGeom>
                          <a:noFill/>
                          <a:ln>
                            <a:noFill/>
                          </a:ln>
                          <a:effectLst/>
                        </pic:spPr>
                      </pic:pic>
                    </a:graphicData>
                  </a:graphic>
                </wp:inline>
              </w:drawing>
            </w:r>
          </w:p>
        </w:tc>
        <w:tc>
          <w:tcPr>
            <w:tcW w:w="6502" w:type="dxa"/>
            <w:gridSpan w:val="8"/>
            <w:tcBorders>
              <w:top w:val="nil"/>
              <w:left w:val="nil"/>
              <w:bottom w:val="nil"/>
              <w:right w:val="nil"/>
            </w:tcBorders>
          </w:tcPr>
          <w:p w:rsidR="00010713" w:rsidRPr="00D116CD" w:rsidRDefault="00010713" w:rsidP="00D116CD">
            <w:pPr>
              <w:jc w:val="center"/>
              <w:rPr>
                <w:b/>
                <w:sz w:val="28"/>
                <w:szCs w:val="28"/>
              </w:rPr>
            </w:pPr>
            <w:r w:rsidRPr="00D116CD">
              <w:rPr>
                <w:b/>
                <w:sz w:val="28"/>
                <w:szCs w:val="28"/>
              </w:rPr>
              <w:t>MONTANA CAREER PATHWAYS</w:t>
            </w:r>
          </w:p>
        </w:tc>
        <w:tc>
          <w:tcPr>
            <w:tcW w:w="3868" w:type="dxa"/>
            <w:gridSpan w:val="2"/>
            <w:vMerge w:val="restart"/>
            <w:tcBorders>
              <w:top w:val="nil"/>
              <w:left w:val="nil"/>
              <w:bottom w:val="nil"/>
              <w:right w:val="nil"/>
            </w:tcBorders>
          </w:tcPr>
          <w:p w:rsidR="00010713" w:rsidRPr="00D116CD" w:rsidRDefault="00010713">
            <w:pPr>
              <w:rPr>
                <w:sz w:val="20"/>
                <w:szCs w:val="20"/>
              </w:rPr>
            </w:pPr>
          </w:p>
        </w:tc>
      </w:tr>
      <w:tr w:rsidR="00010713" w:rsidRPr="00D116CD" w:rsidTr="0079526D">
        <w:trPr>
          <w:trHeight w:val="144"/>
        </w:trPr>
        <w:tc>
          <w:tcPr>
            <w:tcW w:w="4026" w:type="dxa"/>
            <w:gridSpan w:val="3"/>
            <w:vMerge/>
            <w:tcBorders>
              <w:top w:val="nil"/>
              <w:left w:val="nil"/>
              <w:bottom w:val="nil"/>
              <w:right w:val="nil"/>
            </w:tcBorders>
          </w:tcPr>
          <w:p w:rsidR="00010713" w:rsidRPr="00D116CD" w:rsidRDefault="00010713" w:rsidP="000C23D5">
            <w:pPr>
              <w:jc w:val="center"/>
              <w:rPr>
                <w:b/>
                <w:sz w:val="28"/>
                <w:szCs w:val="28"/>
              </w:rPr>
            </w:pPr>
          </w:p>
        </w:tc>
        <w:tc>
          <w:tcPr>
            <w:tcW w:w="6502" w:type="dxa"/>
            <w:gridSpan w:val="8"/>
            <w:tcBorders>
              <w:top w:val="nil"/>
              <w:left w:val="nil"/>
              <w:bottom w:val="nil"/>
              <w:right w:val="nil"/>
            </w:tcBorders>
          </w:tcPr>
          <w:p w:rsidR="00010713" w:rsidRPr="000C23D5" w:rsidRDefault="00010713" w:rsidP="000C23D5">
            <w:pPr>
              <w:jc w:val="center"/>
              <w:rPr>
                <w:b/>
                <w:szCs w:val="28"/>
              </w:rPr>
            </w:pPr>
            <w:r w:rsidRPr="000C23D5">
              <w:rPr>
                <w:b/>
                <w:szCs w:val="28"/>
              </w:rPr>
              <w:t xml:space="preserve">Career </w:t>
            </w:r>
            <w:r>
              <w:rPr>
                <w:b/>
                <w:szCs w:val="28"/>
              </w:rPr>
              <w:t>a</w:t>
            </w:r>
            <w:r w:rsidRPr="000C23D5">
              <w:rPr>
                <w:b/>
                <w:szCs w:val="28"/>
              </w:rPr>
              <w:t>nd Technical Education</w:t>
            </w:r>
          </w:p>
        </w:tc>
        <w:tc>
          <w:tcPr>
            <w:tcW w:w="3868" w:type="dxa"/>
            <w:gridSpan w:val="2"/>
            <w:vMerge/>
            <w:tcBorders>
              <w:top w:val="nil"/>
              <w:left w:val="nil"/>
              <w:bottom w:val="nil"/>
              <w:right w:val="nil"/>
            </w:tcBorders>
          </w:tcPr>
          <w:p w:rsidR="00010713" w:rsidRPr="00D116CD" w:rsidRDefault="00010713" w:rsidP="000C23D5">
            <w:pPr>
              <w:rPr>
                <w:sz w:val="20"/>
                <w:szCs w:val="20"/>
              </w:rPr>
            </w:pPr>
          </w:p>
        </w:tc>
      </w:tr>
      <w:tr w:rsidR="00010713" w:rsidRPr="00D116CD" w:rsidTr="0079526D">
        <w:trPr>
          <w:trHeight w:val="288"/>
        </w:trPr>
        <w:tc>
          <w:tcPr>
            <w:tcW w:w="4026" w:type="dxa"/>
            <w:gridSpan w:val="3"/>
            <w:vMerge/>
            <w:tcBorders>
              <w:top w:val="nil"/>
              <w:left w:val="nil"/>
              <w:bottom w:val="nil"/>
              <w:right w:val="nil"/>
            </w:tcBorders>
          </w:tcPr>
          <w:p w:rsidR="00010713" w:rsidRPr="00D116CD" w:rsidRDefault="00010713">
            <w:pPr>
              <w:rPr>
                <w:sz w:val="20"/>
                <w:szCs w:val="20"/>
              </w:rPr>
            </w:pPr>
          </w:p>
        </w:tc>
        <w:tc>
          <w:tcPr>
            <w:tcW w:w="6502" w:type="dxa"/>
            <w:gridSpan w:val="8"/>
            <w:tcBorders>
              <w:top w:val="nil"/>
              <w:left w:val="nil"/>
              <w:bottom w:val="nil"/>
              <w:right w:val="nil"/>
            </w:tcBorders>
          </w:tcPr>
          <w:p w:rsidR="00010713" w:rsidRPr="00993792" w:rsidRDefault="00010713">
            <w:pPr>
              <w:rPr>
                <w:szCs w:val="20"/>
              </w:rPr>
            </w:pPr>
          </w:p>
        </w:tc>
        <w:tc>
          <w:tcPr>
            <w:tcW w:w="3868" w:type="dxa"/>
            <w:gridSpan w:val="2"/>
            <w:vMerge/>
            <w:tcBorders>
              <w:top w:val="nil"/>
              <w:left w:val="nil"/>
              <w:bottom w:val="nil"/>
              <w:right w:val="nil"/>
            </w:tcBorders>
          </w:tcPr>
          <w:p w:rsidR="00010713" w:rsidRPr="00D116CD" w:rsidRDefault="00010713">
            <w:pPr>
              <w:rPr>
                <w:sz w:val="20"/>
                <w:szCs w:val="20"/>
              </w:rPr>
            </w:pPr>
          </w:p>
        </w:tc>
      </w:tr>
      <w:tr w:rsidR="000C23D5" w:rsidRPr="00D116CD" w:rsidTr="0079526D">
        <w:trPr>
          <w:trHeight w:val="288"/>
        </w:trPr>
        <w:tc>
          <w:tcPr>
            <w:tcW w:w="4026" w:type="dxa"/>
            <w:gridSpan w:val="3"/>
            <w:vMerge/>
            <w:tcBorders>
              <w:top w:val="nil"/>
              <w:left w:val="nil"/>
              <w:bottom w:val="single" w:sz="4" w:space="0" w:color="auto"/>
              <w:right w:val="nil"/>
            </w:tcBorders>
          </w:tcPr>
          <w:p w:rsidR="000C23D5" w:rsidRPr="00D116CD" w:rsidRDefault="000C23D5">
            <w:pPr>
              <w:rPr>
                <w:sz w:val="20"/>
                <w:szCs w:val="20"/>
              </w:rPr>
            </w:pPr>
          </w:p>
        </w:tc>
        <w:tc>
          <w:tcPr>
            <w:tcW w:w="10370" w:type="dxa"/>
            <w:gridSpan w:val="10"/>
            <w:tcBorders>
              <w:top w:val="nil"/>
              <w:left w:val="nil"/>
              <w:bottom w:val="single" w:sz="4" w:space="0" w:color="auto"/>
              <w:right w:val="nil"/>
            </w:tcBorders>
          </w:tcPr>
          <w:p w:rsidR="000C23D5" w:rsidRPr="000C23D5" w:rsidRDefault="000C23D5" w:rsidP="00F532D0">
            <w:pPr>
              <w:jc w:val="right"/>
              <w:rPr>
                <w:b/>
              </w:rPr>
            </w:pPr>
            <w:r>
              <w:rPr>
                <w:b/>
              </w:rPr>
              <w:t xml:space="preserve">Area of Study: </w:t>
            </w:r>
            <w:r w:rsidR="00F532D0">
              <w:rPr>
                <w:b/>
              </w:rPr>
              <w:t>Health Science</w:t>
            </w:r>
            <w:r>
              <w:rPr>
                <w:b/>
              </w:rPr>
              <w:t xml:space="preserve"> Education</w:t>
            </w:r>
          </w:p>
        </w:tc>
      </w:tr>
      <w:tr w:rsidR="000C23D5" w:rsidRPr="00D116CD" w:rsidTr="00993792">
        <w:tc>
          <w:tcPr>
            <w:tcW w:w="14396" w:type="dxa"/>
            <w:gridSpan w:val="13"/>
            <w:tcBorders>
              <w:top w:val="single" w:sz="4" w:space="0" w:color="auto"/>
            </w:tcBorders>
            <w:shd w:val="clear" w:color="auto" w:fill="FFE599" w:themeFill="accent4" w:themeFillTint="66"/>
            <w:vAlign w:val="center"/>
          </w:tcPr>
          <w:p w:rsidR="000C23D5" w:rsidRPr="000C23D5" w:rsidRDefault="007230A7" w:rsidP="00F532D0">
            <w:pPr>
              <w:jc w:val="center"/>
              <w:rPr>
                <w:b/>
                <w:sz w:val="28"/>
                <w:szCs w:val="20"/>
              </w:rPr>
            </w:pPr>
            <w:r>
              <w:rPr>
                <w:b/>
                <w:sz w:val="28"/>
                <w:szCs w:val="20"/>
              </w:rPr>
              <w:t xml:space="preserve">Career </w:t>
            </w:r>
            <w:r w:rsidR="000C23D5">
              <w:rPr>
                <w:b/>
                <w:sz w:val="28"/>
                <w:szCs w:val="20"/>
              </w:rPr>
              <w:t xml:space="preserve">Pathway: </w:t>
            </w:r>
            <w:r w:rsidR="00F532D0">
              <w:rPr>
                <w:b/>
                <w:sz w:val="28"/>
                <w:szCs w:val="20"/>
              </w:rPr>
              <w:t>Health Professions</w:t>
            </w:r>
          </w:p>
        </w:tc>
      </w:tr>
      <w:tr w:rsidR="00654526" w:rsidRPr="00D116CD" w:rsidTr="0079526D">
        <w:tc>
          <w:tcPr>
            <w:tcW w:w="2610" w:type="dxa"/>
            <w:vMerge w:val="restart"/>
          </w:tcPr>
          <w:p w:rsidR="00654526" w:rsidRDefault="00654526">
            <w:pPr>
              <w:rPr>
                <w:sz w:val="20"/>
                <w:szCs w:val="20"/>
              </w:rPr>
            </w:pPr>
            <w:r>
              <w:rPr>
                <w:b/>
                <w:sz w:val="20"/>
                <w:szCs w:val="20"/>
              </w:rPr>
              <w:t>Get the Facts</w:t>
            </w:r>
          </w:p>
          <w:p w:rsidR="00654526" w:rsidRPr="007230A7" w:rsidRDefault="002A6EB0" w:rsidP="002A6EB0">
            <w:pPr>
              <w:rPr>
                <w:sz w:val="18"/>
                <w:szCs w:val="20"/>
              </w:rPr>
            </w:pPr>
            <w:r w:rsidRPr="002A6EB0">
              <w:rPr>
                <w:sz w:val="18"/>
                <w:szCs w:val="20"/>
              </w:rPr>
              <w:t>The Health Professions Career Cluster prepares students for careers in the foundational skills to pursue careers in</w:t>
            </w:r>
            <w:r w:rsidRPr="002A6EB0">
              <w:rPr>
                <w:rStyle w:val="Emphasis"/>
                <w:i w:val="0"/>
                <w:color w:val="333333"/>
                <w:sz w:val="18"/>
                <w:szCs w:val="18"/>
                <w:lang w:val="en"/>
              </w:rPr>
              <w:t xml:space="preserve"> therapeutic services, diagnostic services, health informatics, support services, and biotechnology research and development</w:t>
            </w:r>
            <w:r>
              <w:rPr>
                <w:rStyle w:val="Emphasis"/>
                <w:rFonts w:ascii="Open Sans" w:hAnsi="Open Sans" w:cs="Arial"/>
                <w:color w:val="333333"/>
                <w:sz w:val="21"/>
                <w:szCs w:val="21"/>
                <w:lang w:val="en"/>
              </w:rPr>
              <w:t>.</w:t>
            </w:r>
          </w:p>
        </w:tc>
        <w:tc>
          <w:tcPr>
            <w:tcW w:w="1416" w:type="dxa"/>
            <w:gridSpan w:val="2"/>
            <w:vMerge w:val="restart"/>
            <w:shd w:val="clear" w:color="auto" w:fill="D9E2F3" w:themeFill="accent1" w:themeFillTint="33"/>
          </w:tcPr>
          <w:p w:rsidR="00654526" w:rsidRPr="004F3272" w:rsidRDefault="00654526">
            <w:pPr>
              <w:rPr>
                <w:color w:val="8EAADB" w:themeColor="accent1" w:themeTint="99"/>
                <w:sz w:val="20"/>
                <w:szCs w:val="20"/>
              </w:rPr>
            </w:pPr>
          </w:p>
        </w:tc>
        <w:tc>
          <w:tcPr>
            <w:tcW w:w="6502" w:type="dxa"/>
            <w:gridSpan w:val="8"/>
            <w:shd w:val="clear" w:color="auto" w:fill="000000" w:themeFill="text1"/>
          </w:tcPr>
          <w:p w:rsidR="00654526" w:rsidRDefault="00654526" w:rsidP="00953B8F">
            <w:pPr>
              <w:shd w:val="clear" w:color="auto" w:fill="000000" w:themeFill="text1"/>
              <w:jc w:val="center"/>
              <w:rPr>
                <w:b/>
                <w:sz w:val="20"/>
                <w:szCs w:val="20"/>
              </w:rPr>
            </w:pPr>
            <w:r>
              <w:rPr>
                <w:b/>
                <w:sz w:val="20"/>
                <w:szCs w:val="20"/>
              </w:rPr>
              <w:t>CAREER AND TECHNICAL EDUCATION</w:t>
            </w:r>
          </w:p>
          <w:p w:rsidR="00654526" w:rsidRPr="00914B9C" w:rsidRDefault="00654526" w:rsidP="00953B8F">
            <w:pPr>
              <w:shd w:val="clear" w:color="auto" w:fill="000000" w:themeFill="text1"/>
              <w:jc w:val="center"/>
              <w:rPr>
                <w:b/>
                <w:sz w:val="18"/>
                <w:szCs w:val="20"/>
              </w:rPr>
            </w:pPr>
            <w:r>
              <w:rPr>
                <w:b/>
                <w:sz w:val="18"/>
                <w:szCs w:val="20"/>
              </w:rPr>
              <w:t>Recommended Pathway Courses</w:t>
            </w:r>
          </w:p>
        </w:tc>
        <w:tc>
          <w:tcPr>
            <w:tcW w:w="1893" w:type="dxa"/>
            <w:vMerge w:val="restart"/>
            <w:shd w:val="clear" w:color="auto" w:fill="D9E2F3" w:themeFill="accent1" w:themeFillTint="33"/>
          </w:tcPr>
          <w:p w:rsidR="00654526" w:rsidRPr="00D116CD" w:rsidRDefault="00993792">
            <w:pPr>
              <w:rPr>
                <w:sz w:val="20"/>
                <w:szCs w:val="20"/>
              </w:rPr>
            </w:pPr>
            <w:r w:rsidRPr="00953B8F">
              <w:rPr>
                <w:noProof/>
                <w:sz w:val="18"/>
                <w:szCs w:val="18"/>
              </w:rPr>
              <mc:AlternateContent>
                <mc:Choice Requires="wpg">
                  <w:drawing>
                    <wp:anchor distT="0" distB="0" distL="114300" distR="114300" simplePos="0" relativeHeight="251671552" behindDoc="0" locked="0" layoutInCell="1" allowOverlap="1" wp14:anchorId="34FF68C1" wp14:editId="4562833D">
                      <wp:simplePos x="0" y="0"/>
                      <wp:positionH relativeFrom="page">
                        <wp:posOffset>5643</wp:posOffset>
                      </wp:positionH>
                      <wp:positionV relativeFrom="page">
                        <wp:posOffset>917897</wp:posOffset>
                      </wp:positionV>
                      <wp:extent cx="664845" cy="410929"/>
                      <wp:effectExtent l="0" t="0" r="0" b="8255"/>
                      <wp:wrapNone/>
                      <wp:docPr id="9" name="Group 9"/>
                      <wp:cNvGraphicFramePr/>
                      <a:graphic xmlns:a="http://schemas.openxmlformats.org/drawingml/2006/main">
                        <a:graphicData uri="http://schemas.microsoft.com/office/word/2010/wordprocessingGroup">
                          <wpg:wgp>
                            <wpg:cNvGrpSpPr/>
                            <wpg:grpSpPr>
                              <a:xfrm>
                                <a:off x="0" y="0"/>
                                <a:ext cx="664845" cy="410929"/>
                                <a:chOff x="0" y="0"/>
                                <a:chExt cx="664845" cy="321888"/>
                              </a:xfrm>
                            </wpg:grpSpPr>
                            <wps:wsp>
                              <wps:cNvPr id="4" name="Right Brace 4"/>
                              <wps:cNvSpPr/>
                              <wps:spPr>
                                <a:xfrm>
                                  <a:off x="0" y="0"/>
                                  <a:ext cx="137160" cy="3048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91440" y="74295"/>
                                  <a:ext cx="573405" cy="247593"/>
                                </a:xfrm>
                                <a:prstGeom prst="rect">
                                  <a:avLst/>
                                </a:prstGeom>
                                <a:noFill/>
                                <a:ln w="6350">
                                  <a:noFill/>
                                </a:ln>
                              </wps:spPr>
                              <wps:txbx>
                                <w:txbxContent>
                                  <w:p w:rsidR="00654526" w:rsidRPr="00FE71F1" w:rsidRDefault="00654526" w:rsidP="00FE71F1">
                                    <w:pPr>
                                      <w:rPr>
                                        <w:sz w:val="16"/>
                                        <w:szCs w:val="16"/>
                                      </w:rPr>
                                    </w:pPr>
                                    <w:r w:rsidRPr="00FE71F1">
                                      <w:rPr>
                                        <w:sz w:val="16"/>
                                        <w:szCs w:val="16"/>
                                      </w:rPr>
                                      <w:t>1.0 credit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4FF68C1" id="Group 9" o:spid="_x0000_s1026" style="position:absolute;margin-left:.45pt;margin-top:72.3pt;width:52.35pt;height:32.35pt;z-index:251671552;mso-position-horizontal-relative:page;mso-position-vertical-relative:page;mso-height-relative:margin" coordsize="6648,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7" type="#_x0000_t88" style="position:absolute;width:137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" adj="810" strokecolor="black [3200]" strokeweight=".5pt">
                        <v:stroke joinstyle="miter"/>
                      </v:shape>
                      <v:shapetype id="_x0000_t202" coordsize="21600,21600" o:spt="202" path="m,l,21600r21600,l21600,xe">
                        <v:stroke joinstyle="miter"/>
                        <v:path gradientshapeok="t" o:connecttype="rect"/>
                      </v:shapetype>
                      <v:shape id="Text Box 5" o:spid="_x0000_s1028" type="#_x0000_t202" style="position:absolute;left:914;top:742;width:5734;height:24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HTxAAAANoAAAAPAAAAZHJzL2Rvd25yZXYueG1sRI/dagIx&#10;FITvC75DOEJvimZbqM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ETx8dPEAAAA2gAAAA8A&#10;AAAAAAAAAAAAAAAABwIAAGRycy9kb3ducmV2LnhtbFBLBQYAAAAAAwADALcAAAD4AgAAAAA=&#10;" filled="f" stroked="f" strokeweight=".5pt">
                        <v:textbox>
                          <w:txbxContent>
                            <w:p w:rsidR="00654526" w:rsidRPr="00FE71F1" w:rsidRDefault="00654526" w:rsidP="00FE71F1">
                              <w:pPr>
                                <w:rPr>
                                  <w:sz w:val="16"/>
                                  <w:szCs w:val="16"/>
                                </w:rPr>
                              </w:pPr>
                              <w:r w:rsidRPr="00FE71F1">
                                <w:rPr>
                                  <w:sz w:val="16"/>
                                  <w:szCs w:val="16"/>
                                </w:rPr>
                                <w:t>1.0 credit</w:t>
                              </w:r>
                            </w:p>
                          </w:txbxContent>
                        </v:textbox>
                      </v:shape>
                      <w10:wrap anchorx="page" anchory="page"/>
                    </v:group>
                  </w:pict>
                </mc:Fallback>
              </mc:AlternateContent>
            </w:r>
            <w:r>
              <w:rPr>
                <w:noProof/>
                <w:sz w:val="20"/>
                <w:szCs w:val="20"/>
              </w:rPr>
              <mc:AlternateContent>
                <mc:Choice Requires="wpg">
                  <w:drawing>
                    <wp:anchor distT="0" distB="0" distL="114300" distR="114300" simplePos="0" relativeHeight="251672576" behindDoc="0" locked="0" layoutInCell="1" allowOverlap="1" wp14:anchorId="6F518DCE" wp14:editId="26B9FF17">
                      <wp:simplePos x="0" y="0"/>
                      <wp:positionH relativeFrom="page">
                        <wp:posOffset>-2983</wp:posOffset>
                      </wp:positionH>
                      <wp:positionV relativeFrom="page">
                        <wp:posOffset>1599385</wp:posOffset>
                      </wp:positionV>
                      <wp:extent cx="668655" cy="1371025"/>
                      <wp:effectExtent l="0" t="0" r="0" b="19685"/>
                      <wp:wrapNone/>
                      <wp:docPr id="8" name="Group 8"/>
                      <wp:cNvGraphicFramePr/>
                      <a:graphic xmlns:a="http://schemas.openxmlformats.org/drawingml/2006/main">
                        <a:graphicData uri="http://schemas.microsoft.com/office/word/2010/wordprocessingGroup">
                          <wpg:wgp>
                            <wpg:cNvGrpSpPr/>
                            <wpg:grpSpPr>
                              <a:xfrm>
                                <a:off x="0" y="0"/>
                                <a:ext cx="668655" cy="1371025"/>
                                <a:chOff x="0" y="0"/>
                                <a:chExt cx="668655" cy="1517015"/>
                              </a:xfrm>
                            </wpg:grpSpPr>
                            <wps:wsp>
                              <wps:cNvPr id="6" name="Right Brace 6"/>
                              <wps:cNvSpPr/>
                              <wps:spPr>
                                <a:xfrm>
                                  <a:off x="0" y="0"/>
                                  <a:ext cx="137160" cy="1517015"/>
                                </a:xfrm>
                                <a:prstGeom prst="rightBrace">
                                  <a:avLst>
                                    <a:gd name="adj1" fmla="val 8333"/>
                                    <a:gd name="adj2" fmla="val 4974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95250" y="636201"/>
                                  <a:ext cx="573405" cy="247399"/>
                                </a:xfrm>
                                <a:prstGeom prst="rect">
                                  <a:avLst/>
                                </a:prstGeom>
                                <a:noFill/>
                                <a:ln w="6350">
                                  <a:noFill/>
                                </a:ln>
                              </wps:spPr>
                              <wps:txbx>
                                <w:txbxContent>
                                  <w:p w:rsidR="00654526" w:rsidRPr="00FE71F1" w:rsidRDefault="00654526" w:rsidP="00FE71F1">
                                    <w:pPr>
                                      <w:rPr>
                                        <w:sz w:val="16"/>
                                        <w:szCs w:val="16"/>
                                      </w:rPr>
                                    </w:pPr>
                                    <w:r w:rsidRPr="00FE71F1">
                                      <w:rPr>
                                        <w:sz w:val="16"/>
                                        <w:szCs w:val="16"/>
                                      </w:rPr>
                                      <w:t>1.0 credit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518DCE" id="Group 8" o:spid="_x0000_s1029" style="position:absolute;margin-left:-.25pt;margin-top:125.95pt;width:52.65pt;height:107.95pt;z-index:251672576;mso-position-horizontal-relative:page;mso-position-vertical-relative:page;mso-width-relative:margin;mso-height-relative:margin" coordsize="6686,15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">
                      <v:shape id="Right Brace 6" o:spid="_x0000_s1030" type="#_x0000_t88" style="position:absolute;width:1371;height:15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" adj="163,10746" strokecolor="black [3200]" strokeweight=".5pt">
                        <v:stroke joinstyle="miter"/>
                      </v:shape>
                      <v:shape id="Text Box 7" o:spid="_x0000_s1031" type="#_x0000_t202" style="position:absolute;left:952;top:6362;width:5734;height:2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" filled="f" stroked="f" strokeweight=".5pt">
                        <v:textbox>
                          <w:txbxContent>
                            <w:p w:rsidR="00654526" w:rsidRPr="00FE71F1" w:rsidRDefault="00654526" w:rsidP="00FE71F1">
                              <w:pPr>
                                <w:rPr>
                                  <w:sz w:val="16"/>
                                  <w:szCs w:val="16"/>
                                </w:rPr>
                              </w:pPr>
                              <w:r w:rsidRPr="00FE71F1">
                                <w:rPr>
                                  <w:sz w:val="16"/>
                                  <w:szCs w:val="16"/>
                                </w:rPr>
                                <w:t>1.0 credit</w:t>
                              </w:r>
                            </w:p>
                          </w:txbxContent>
                        </v:textbox>
                      </v:shape>
                      <w10:wrap anchorx="page" anchory="page"/>
                    </v:group>
                  </w:pict>
                </mc:Fallback>
              </mc:AlternateContent>
            </w:r>
          </w:p>
        </w:tc>
        <w:tc>
          <w:tcPr>
            <w:tcW w:w="1975" w:type="dxa"/>
            <w:vMerge w:val="restart"/>
          </w:tcPr>
          <w:p w:rsidR="00654526" w:rsidRPr="001A11C9" w:rsidRDefault="00654526">
            <w:pPr>
              <w:rPr>
                <w:b/>
                <w:sz w:val="20"/>
                <w:szCs w:val="20"/>
              </w:rPr>
            </w:pPr>
            <w:r w:rsidRPr="001A11C9">
              <w:rPr>
                <w:b/>
                <w:sz w:val="20"/>
                <w:szCs w:val="20"/>
              </w:rPr>
              <w:t xml:space="preserve">Careers in </w:t>
            </w:r>
            <w:r w:rsidR="000158D1">
              <w:rPr>
                <w:b/>
                <w:sz w:val="20"/>
                <w:szCs w:val="20"/>
              </w:rPr>
              <w:t>Healthcare</w:t>
            </w:r>
            <w:r w:rsidRPr="001A11C9">
              <w:rPr>
                <w:b/>
                <w:sz w:val="20"/>
                <w:szCs w:val="20"/>
              </w:rPr>
              <w:t xml:space="preserve"> are:</w:t>
            </w:r>
          </w:p>
          <w:p w:rsidR="00654526" w:rsidRPr="001A11C9" w:rsidRDefault="00654526" w:rsidP="00993792">
            <w:pPr>
              <w:pStyle w:val="ListParagraph"/>
              <w:numPr>
                <w:ilvl w:val="0"/>
                <w:numId w:val="1"/>
              </w:numPr>
              <w:ind w:left="164" w:hanging="164"/>
              <w:rPr>
                <w:sz w:val="20"/>
                <w:szCs w:val="20"/>
              </w:rPr>
            </w:pPr>
            <w:r w:rsidRPr="001A11C9">
              <w:rPr>
                <w:sz w:val="16"/>
                <w:szCs w:val="20"/>
              </w:rPr>
              <w:t>High demand/High skill/High wage</w:t>
            </w:r>
          </w:p>
        </w:tc>
      </w:tr>
      <w:tr w:rsidR="00654526" w:rsidRPr="00D116CD" w:rsidTr="0079526D">
        <w:tc>
          <w:tcPr>
            <w:tcW w:w="2610" w:type="dxa"/>
            <w:vMerge/>
            <w:tcBorders>
              <w:top w:val="nil"/>
            </w:tcBorders>
          </w:tcPr>
          <w:p w:rsidR="00654526" w:rsidRPr="00D116CD" w:rsidRDefault="00654526">
            <w:pPr>
              <w:rPr>
                <w:sz w:val="20"/>
                <w:szCs w:val="20"/>
              </w:rPr>
            </w:pPr>
          </w:p>
        </w:tc>
        <w:tc>
          <w:tcPr>
            <w:tcW w:w="1416" w:type="dxa"/>
            <w:gridSpan w:val="2"/>
            <w:vMerge/>
            <w:shd w:val="clear" w:color="auto" w:fill="D9E2F3" w:themeFill="accent1" w:themeFillTint="33"/>
          </w:tcPr>
          <w:p w:rsidR="00654526" w:rsidRPr="00D116CD" w:rsidRDefault="00654526">
            <w:pPr>
              <w:rPr>
                <w:sz w:val="20"/>
                <w:szCs w:val="20"/>
              </w:rPr>
            </w:pPr>
          </w:p>
        </w:tc>
        <w:tc>
          <w:tcPr>
            <w:tcW w:w="6502" w:type="dxa"/>
            <w:gridSpan w:val="8"/>
            <w:shd w:val="clear" w:color="auto" w:fill="D9E2F3" w:themeFill="accent1" w:themeFillTint="33"/>
          </w:tcPr>
          <w:p w:rsidR="00654526" w:rsidRPr="00914B9C" w:rsidRDefault="00654526" w:rsidP="00914B9C">
            <w:pPr>
              <w:jc w:val="center"/>
              <w:rPr>
                <w:sz w:val="18"/>
                <w:szCs w:val="20"/>
              </w:rPr>
            </w:pPr>
            <w:r>
              <w:rPr>
                <w:sz w:val="18"/>
                <w:szCs w:val="20"/>
              </w:rPr>
              <w:t>Students may select individual courses for exploration or</w:t>
            </w:r>
            <w:r>
              <w:rPr>
                <w:sz w:val="18"/>
                <w:szCs w:val="20"/>
              </w:rPr>
              <w:br/>
              <w:t>a complete Pathway for an in-depth focus</w:t>
            </w:r>
          </w:p>
        </w:tc>
        <w:tc>
          <w:tcPr>
            <w:tcW w:w="1893" w:type="dxa"/>
            <w:vMerge/>
            <w:shd w:val="clear" w:color="auto" w:fill="D9E2F3" w:themeFill="accent1" w:themeFillTint="33"/>
          </w:tcPr>
          <w:p w:rsidR="00654526" w:rsidRPr="00D116CD" w:rsidRDefault="00654526">
            <w:pPr>
              <w:rPr>
                <w:sz w:val="20"/>
                <w:szCs w:val="20"/>
              </w:rPr>
            </w:pPr>
          </w:p>
        </w:tc>
        <w:tc>
          <w:tcPr>
            <w:tcW w:w="1975" w:type="dxa"/>
            <w:vMerge/>
          </w:tcPr>
          <w:p w:rsidR="00654526" w:rsidRPr="00D116CD" w:rsidRDefault="00654526">
            <w:pPr>
              <w:rPr>
                <w:sz w:val="20"/>
                <w:szCs w:val="20"/>
              </w:rPr>
            </w:pPr>
          </w:p>
        </w:tc>
      </w:tr>
      <w:tr w:rsidR="00654526" w:rsidRPr="00D116CD" w:rsidTr="0079526D">
        <w:trPr>
          <w:trHeight w:val="56"/>
        </w:trPr>
        <w:tc>
          <w:tcPr>
            <w:tcW w:w="2610" w:type="dxa"/>
            <w:vMerge/>
            <w:tcBorders>
              <w:top w:val="nil"/>
            </w:tcBorders>
          </w:tcPr>
          <w:p w:rsidR="00654526" w:rsidRPr="00D116CD" w:rsidRDefault="00654526">
            <w:pPr>
              <w:rPr>
                <w:sz w:val="20"/>
                <w:szCs w:val="20"/>
              </w:rPr>
            </w:pPr>
          </w:p>
        </w:tc>
        <w:tc>
          <w:tcPr>
            <w:tcW w:w="1416" w:type="dxa"/>
            <w:gridSpan w:val="2"/>
            <w:vMerge/>
            <w:shd w:val="clear" w:color="auto" w:fill="D9E2F3" w:themeFill="accent1" w:themeFillTint="33"/>
          </w:tcPr>
          <w:p w:rsidR="00654526" w:rsidRPr="00D116CD" w:rsidRDefault="00654526">
            <w:pPr>
              <w:rPr>
                <w:sz w:val="20"/>
                <w:szCs w:val="20"/>
              </w:rPr>
            </w:pPr>
          </w:p>
        </w:tc>
        <w:tc>
          <w:tcPr>
            <w:tcW w:w="6502" w:type="dxa"/>
            <w:gridSpan w:val="8"/>
            <w:shd w:val="clear" w:color="auto" w:fill="D9E2F3" w:themeFill="accent1" w:themeFillTint="33"/>
          </w:tcPr>
          <w:p w:rsidR="00654526" w:rsidRPr="00953B8F" w:rsidRDefault="00654526" w:rsidP="00914B9C">
            <w:pPr>
              <w:jc w:val="center"/>
              <w:rPr>
                <w:b/>
                <w:sz w:val="18"/>
                <w:szCs w:val="20"/>
              </w:rPr>
            </w:pPr>
            <w:r w:rsidRPr="00953B8F">
              <w:rPr>
                <w:b/>
                <w:sz w:val="18"/>
                <w:szCs w:val="20"/>
              </w:rPr>
              <w:t>CLASS AVAILABILITY MAY VARY AT YOUR SCHOOL</w:t>
            </w:r>
          </w:p>
        </w:tc>
        <w:tc>
          <w:tcPr>
            <w:tcW w:w="1893" w:type="dxa"/>
            <w:vMerge/>
            <w:shd w:val="clear" w:color="auto" w:fill="D9E2F3" w:themeFill="accent1" w:themeFillTint="33"/>
          </w:tcPr>
          <w:p w:rsidR="00654526" w:rsidRPr="00D116CD" w:rsidRDefault="00654526">
            <w:pPr>
              <w:rPr>
                <w:sz w:val="20"/>
                <w:szCs w:val="20"/>
              </w:rPr>
            </w:pPr>
          </w:p>
        </w:tc>
        <w:tc>
          <w:tcPr>
            <w:tcW w:w="1975" w:type="dxa"/>
            <w:vMerge/>
            <w:tcBorders>
              <w:bottom w:val="nil"/>
            </w:tcBorders>
          </w:tcPr>
          <w:p w:rsidR="00654526" w:rsidRPr="00D116CD" w:rsidRDefault="00654526">
            <w:pPr>
              <w:rPr>
                <w:sz w:val="20"/>
                <w:szCs w:val="20"/>
              </w:rPr>
            </w:pPr>
          </w:p>
        </w:tc>
      </w:tr>
      <w:tr w:rsidR="001A11C9" w:rsidRPr="00D116CD" w:rsidTr="0079526D">
        <w:tc>
          <w:tcPr>
            <w:tcW w:w="2610" w:type="dxa"/>
            <w:vMerge/>
            <w:tcBorders>
              <w:top w:val="nil"/>
            </w:tcBorders>
          </w:tcPr>
          <w:p w:rsidR="001A11C9" w:rsidRPr="00D116CD" w:rsidRDefault="001A11C9">
            <w:pPr>
              <w:rPr>
                <w:sz w:val="20"/>
                <w:szCs w:val="20"/>
              </w:rPr>
            </w:pPr>
          </w:p>
        </w:tc>
        <w:tc>
          <w:tcPr>
            <w:tcW w:w="1416" w:type="dxa"/>
            <w:gridSpan w:val="2"/>
            <w:vMerge/>
            <w:shd w:val="clear" w:color="auto" w:fill="D9E2F3" w:themeFill="accent1" w:themeFillTint="33"/>
          </w:tcPr>
          <w:p w:rsidR="001A11C9" w:rsidRPr="00D116CD" w:rsidRDefault="001A11C9">
            <w:pPr>
              <w:rPr>
                <w:sz w:val="20"/>
                <w:szCs w:val="20"/>
              </w:rPr>
            </w:pPr>
          </w:p>
        </w:tc>
        <w:tc>
          <w:tcPr>
            <w:tcW w:w="1012" w:type="dxa"/>
            <w:gridSpan w:val="2"/>
            <w:shd w:val="clear" w:color="auto" w:fill="D9E2F3" w:themeFill="accent1" w:themeFillTint="33"/>
          </w:tcPr>
          <w:p w:rsidR="001A11C9" w:rsidRPr="00953B8F" w:rsidRDefault="001A11C9" w:rsidP="006D518D">
            <w:pPr>
              <w:jc w:val="center"/>
              <w:rPr>
                <w:b/>
                <w:sz w:val="18"/>
                <w:szCs w:val="18"/>
              </w:rPr>
            </w:pPr>
            <w:r w:rsidRPr="00953B8F">
              <w:rPr>
                <w:b/>
                <w:sz w:val="18"/>
                <w:szCs w:val="18"/>
              </w:rPr>
              <w:t>Course #</w:t>
            </w:r>
          </w:p>
        </w:tc>
        <w:tc>
          <w:tcPr>
            <w:tcW w:w="4680" w:type="dxa"/>
            <w:gridSpan w:val="4"/>
            <w:shd w:val="clear" w:color="auto" w:fill="D9E2F3" w:themeFill="accent1" w:themeFillTint="33"/>
          </w:tcPr>
          <w:p w:rsidR="001A11C9" w:rsidRPr="00953B8F" w:rsidRDefault="001A11C9" w:rsidP="006D518D">
            <w:pPr>
              <w:jc w:val="center"/>
              <w:rPr>
                <w:b/>
                <w:sz w:val="18"/>
                <w:szCs w:val="18"/>
              </w:rPr>
            </w:pPr>
            <w:r w:rsidRPr="00953B8F">
              <w:rPr>
                <w:b/>
                <w:sz w:val="18"/>
                <w:szCs w:val="18"/>
              </w:rPr>
              <w:t>Foundation Courses (required)</w:t>
            </w:r>
          </w:p>
        </w:tc>
        <w:tc>
          <w:tcPr>
            <w:tcW w:w="810" w:type="dxa"/>
            <w:gridSpan w:val="2"/>
            <w:shd w:val="clear" w:color="auto" w:fill="D9E2F3" w:themeFill="accent1" w:themeFillTint="33"/>
          </w:tcPr>
          <w:p w:rsidR="001A11C9" w:rsidRPr="00953B8F" w:rsidRDefault="001A11C9" w:rsidP="006D518D">
            <w:pPr>
              <w:jc w:val="center"/>
              <w:rPr>
                <w:b/>
                <w:sz w:val="18"/>
                <w:szCs w:val="18"/>
              </w:rPr>
            </w:pPr>
            <w:r w:rsidRPr="00953B8F">
              <w:rPr>
                <w:b/>
                <w:sz w:val="18"/>
                <w:szCs w:val="18"/>
              </w:rPr>
              <w:t>Credit</w:t>
            </w:r>
          </w:p>
        </w:tc>
        <w:tc>
          <w:tcPr>
            <w:tcW w:w="1893" w:type="dxa"/>
            <w:vMerge/>
            <w:shd w:val="clear" w:color="auto" w:fill="D9E2F3" w:themeFill="accent1" w:themeFillTint="33"/>
          </w:tcPr>
          <w:p w:rsidR="001A11C9" w:rsidRPr="00D116CD" w:rsidRDefault="001A11C9">
            <w:pPr>
              <w:rPr>
                <w:sz w:val="20"/>
                <w:szCs w:val="20"/>
              </w:rPr>
            </w:pPr>
          </w:p>
        </w:tc>
        <w:tc>
          <w:tcPr>
            <w:tcW w:w="1975" w:type="dxa"/>
            <w:tcBorders>
              <w:top w:val="nil"/>
              <w:bottom w:val="nil"/>
            </w:tcBorders>
          </w:tcPr>
          <w:p w:rsidR="001A11C9" w:rsidRPr="001A11C9" w:rsidRDefault="001A11C9">
            <w:pPr>
              <w:rPr>
                <w:b/>
                <w:sz w:val="20"/>
                <w:szCs w:val="20"/>
              </w:rPr>
            </w:pPr>
            <w:r>
              <w:rPr>
                <w:b/>
                <w:sz w:val="20"/>
                <w:szCs w:val="20"/>
              </w:rPr>
              <w:t>Career Examples</w:t>
            </w:r>
          </w:p>
        </w:tc>
      </w:tr>
      <w:tr w:rsidR="006E3237" w:rsidRPr="00D116CD" w:rsidTr="0079526D">
        <w:tc>
          <w:tcPr>
            <w:tcW w:w="2610" w:type="dxa"/>
            <w:vMerge/>
            <w:tcBorders>
              <w:top w:val="nil"/>
            </w:tcBorders>
          </w:tcPr>
          <w:p w:rsidR="006E3237" w:rsidRPr="00D116CD" w:rsidRDefault="006E3237">
            <w:pPr>
              <w:rPr>
                <w:sz w:val="20"/>
                <w:szCs w:val="20"/>
              </w:rPr>
            </w:pPr>
          </w:p>
        </w:tc>
        <w:tc>
          <w:tcPr>
            <w:tcW w:w="1416" w:type="dxa"/>
            <w:gridSpan w:val="2"/>
            <w:vMerge/>
            <w:shd w:val="clear" w:color="auto" w:fill="D9E2F3" w:themeFill="accent1" w:themeFillTint="33"/>
          </w:tcPr>
          <w:p w:rsidR="006E3237" w:rsidRPr="00D116CD" w:rsidRDefault="006E3237">
            <w:pPr>
              <w:rPr>
                <w:sz w:val="20"/>
                <w:szCs w:val="20"/>
              </w:rPr>
            </w:pPr>
          </w:p>
        </w:tc>
        <w:tc>
          <w:tcPr>
            <w:tcW w:w="1012" w:type="dxa"/>
            <w:gridSpan w:val="2"/>
            <w:shd w:val="clear" w:color="auto" w:fill="D9E2F3" w:themeFill="accent1" w:themeFillTint="33"/>
          </w:tcPr>
          <w:p w:rsidR="006E3237" w:rsidRPr="00953B8F" w:rsidRDefault="00F532D0" w:rsidP="0039516F">
            <w:pPr>
              <w:ind w:left="91"/>
              <w:rPr>
                <w:sz w:val="18"/>
                <w:szCs w:val="18"/>
              </w:rPr>
            </w:pPr>
            <w:r>
              <w:rPr>
                <w:sz w:val="18"/>
                <w:szCs w:val="18"/>
              </w:rPr>
              <w:t>14001</w:t>
            </w:r>
          </w:p>
        </w:tc>
        <w:tc>
          <w:tcPr>
            <w:tcW w:w="4680" w:type="dxa"/>
            <w:gridSpan w:val="4"/>
            <w:shd w:val="clear" w:color="auto" w:fill="D9E2F3" w:themeFill="accent1" w:themeFillTint="33"/>
          </w:tcPr>
          <w:p w:rsidR="006E3237" w:rsidRPr="00953B8F" w:rsidRDefault="00F532D0" w:rsidP="00122DA6">
            <w:pPr>
              <w:rPr>
                <w:sz w:val="18"/>
                <w:szCs w:val="18"/>
              </w:rPr>
            </w:pPr>
            <w:r>
              <w:rPr>
                <w:sz w:val="18"/>
                <w:szCs w:val="18"/>
              </w:rPr>
              <w:t>Exploration of Healthcare Occupations</w:t>
            </w:r>
            <w:r w:rsidR="000158D1">
              <w:rPr>
                <w:sz w:val="18"/>
                <w:szCs w:val="18"/>
              </w:rPr>
              <w:t xml:space="preserve"> </w:t>
            </w:r>
          </w:p>
        </w:tc>
        <w:tc>
          <w:tcPr>
            <w:tcW w:w="810" w:type="dxa"/>
            <w:gridSpan w:val="2"/>
            <w:tcBorders>
              <w:top w:val="nil"/>
            </w:tcBorders>
            <w:shd w:val="clear" w:color="auto" w:fill="D9E2F3" w:themeFill="accent1" w:themeFillTint="33"/>
          </w:tcPr>
          <w:p w:rsidR="006E3237" w:rsidRPr="00953B8F" w:rsidRDefault="006E3237" w:rsidP="0029193D">
            <w:pPr>
              <w:jc w:val="center"/>
              <w:rPr>
                <w:sz w:val="18"/>
                <w:szCs w:val="18"/>
              </w:rPr>
            </w:pPr>
            <w:r w:rsidRPr="00953B8F">
              <w:rPr>
                <w:sz w:val="18"/>
                <w:szCs w:val="18"/>
              </w:rPr>
              <w:t>.5</w:t>
            </w:r>
          </w:p>
        </w:tc>
        <w:tc>
          <w:tcPr>
            <w:tcW w:w="1893" w:type="dxa"/>
            <w:vMerge/>
            <w:tcBorders>
              <w:top w:val="nil"/>
            </w:tcBorders>
            <w:shd w:val="clear" w:color="auto" w:fill="D9E2F3" w:themeFill="accent1" w:themeFillTint="33"/>
          </w:tcPr>
          <w:p w:rsidR="006E3237" w:rsidRPr="00D116CD" w:rsidRDefault="006E3237">
            <w:pPr>
              <w:rPr>
                <w:sz w:val="20"/>
                <w:szCs w:val="20"/>
              </w:rPr>
            </w:pPr>
          </w:p>
        </w:tc>
        <w:tc>
          <w:tcPr>
            <w:tcW w:w="1975" w:type="dxa"/>
            <w:vMerge w:val="restart"/>
            <w:tcBorders>
              <w:top w:val="nil"/>
            </w:tcBorders>
          </w:tcPr>
          <w:p w:rsidR="006E3237" w:rsidRPr="001A11C9" w:rsidRDefault="000158D1" w:rsidP="00993792">
            <w:pPr>
              <w:pStyle w:val="ListParagraph"/>
              <w:numPr>
                <w:ilvl w:val="0"/>
                <w:numId w:val="1"/>
              </w:numPr>
              <w:ind w:left="164" w:hanging="164"/>
              <w:rPr>
                <w:sz w:val="16"/>
                <w:szCs w:val="20"/>
              </w:rPr>
            </w:pPr>
            <w:r>
              <w:rPr>
                <w:sz w:val="16"/>
                <w:szCs w:val="20"/>
              </w:rPr>
              <w:t>Medical Assistant</w:t>
            </w:r>
          </w:p>
          <w:p w:rsidR="006E3237" w:rsidRPr="001A11C9" w:rsidRDefault="000158D1" w:rsidP="00993792">
            <w:pPr>
              <w:pStyle w:val="ListParagraph"/>
              <w:numPr>
                <w:ilvl w:val="0"/>
                <w:numId w:val="1"/>
              </w:numPr>
              <w:ind w:left="164" w:hanging="164"/>
              <w:rPr>
                <w:sz w:val="16"/>
                <w:szCs w:val="20"/>
              </w:rPr>
            </w:pPr>
            <w:r>
              <w:rPr>
                <w:sz w:val="16"/>
                <w:szCs w:val="20"/>
              </w:rPr>
              <w:t>Paramedic</w:t>
            </w:r>
          </w:p>
          <w:p w:rsidR="006E3237" w:rsidRPr="001A11C9" w:rsidRDefault="000158D1" w:rsidP="00993792">
            <w:pPr>
              <w:pStyle w:val="ListParagraph"/>
              <w:numPr>
                <w:ilvl w:val="0"/>
                <w:numId w:val="1"/>
              </w:numPr>
              <w:ind w:left="164" w:hanging="164"/>
              <w:rPr>
                <w:sz w:val="16"/>
                <w:szCs w:val="20"/>
              </w:rPr>
            </w:pPr>
            <w:r>
              <w:rPr>
                <w:sz w:val="16"/>
                <w:szCs w:val="20"/>
              </w:rPr>
              <w:t>Registered Nurse</w:t>
            </w:r>
          </w:p>
          <w:p w:rsidR="006E3237" w:rsidRPr="001A11C9" w:rsidRDefault="000158D1" w:rsidP="00993792">
            <w:pPr>
              <w:pStyle w:val="ListParagraph"/>
              <w:numPr>
                <w:ilvl w:val="0"/>
                <w:numId w:val="1"/>
              </w:numPr>
              <w:ind w:left="164" w:hanging="164"/>
              <w:rPr>
                <w:sz w:val="16"/>
                <w:szCs w:val="20"/>
              </w:rPr>
            </w:pPr>
            <w:r>
              <w:rPr>
                <w:sz w:val="16"/>
                <w:szCs w:val="20"/>
              </w:rPr>
              <w:t>Medical Technologist</w:t>
            </w:r>
          </w:p>
          <w:p w:rsidR="006E3237" w:rsidRPr="001A11C9" w:rsidRDefault="000158D1" w:rsidP="00993792">
            <w:pPr>
              <w:pStyle w:val="ListParagraph"/>
              <w:numPr>
                <w:ilvl w:val="0"/>
                <w:numId w:val="1"/>
              </w:numPr>
              <w:ind w:left="164" w:hanging="164"/>
              <w:rPr>
                <w:sz w:val="16"/>
                <w:szCs w:val="20"/>
              </w:rPr>
            </w:pPr>
            <w:r>
              <w:rPr>
                <w:sz w:val="16"/>
                <w:szCs w:val="20"/>
              </w:rPr>
              <w:t>Physical Therapy Assistant</w:t>
            </w:r>
          </w:p>
          <w:p w:rsidR="006E3237" w:rsidRPr="001A11C9" w:rsidRDefault="000158D1" w:rsidP="00993792">
            <w:pPr>
              <w:pStyle w:val="ListParagraph"/>
              <w:numPr>
                <w:ilvl w:val="0"/>
                <w:numId w:val="1"/>
              </w:numPr>
              <w:ind w:left="164" w:hanging="164"/>
              <w:rPr>
                <w:sz w:val="16"/>
                <w:szCs w:val="20"/>
              </w:rPr>
            </w:pPr>
            <w:r>
              <w:rPr>
                <w:sz w:val="16"/>
                <w:szCs w:val="20"/>
              </w:rPr>
              <w:t>Surgical Technician</w:t>
            </w:r>
          </w:p>
          <w:p w:rsidR="000158D1" w:rsidRDefault="000158D1" w:rsidP="00993792">
            <w:pPr>
              <w:pStyle w:val="ListParagraph"/>
              <w:numPr>
                <w:ilvl w:val="0"/>
                <w:numId w:val="1"/>
              </w:numPr>
              <w:ind w:left="164" w:hanging="164"/>
              <w:rPr>
                <w:sz w:val="16"/>
                <w:szCs w:val="20"/>
              </w:rPr>
            </w:pPr>
            <w:r>
              <w:rPr>
                <w:sz w:val="16"/>
                <w:szCs w:val="20"/>
              </w:rPr>
              <w:t>Medical Doctor</w:t>
            </w:r>
          </w:p>
          <w:p w:rsidR="000158D1" w:rsidRDefault="000158D1" w:rsidP="00993792">
            <w:pPr>
              <w:pStyle w:val="ListParagraph"/>
              <w:numPr>
                <w:ilvl w:val="0"/>
                <w:numId w:val="1"/>
              </w:numPr>
              <w:ind w:left="164" w:hanging="164"/>
              <w:rPr>
                <w:sz w:val="16"/>
                <w:szCs w:val="20"/>
              </w:rPr>
            </w:pPr>
            <w:r>
              <w:rPr>
                <w:sz w:val="16"/>
                <w:szCs w:val="20"/>
              </w:rPr>
              <w:t>Dentist</w:t>
            </w:r>
          </w:p>
          <w:p w:rsidR="000158D1" w:rsidRDefault="000158D1" w:rsidP="00993792">
            <w:pPr>
              <w:pStyle w:val="ListParagraph"/>
              <w:numPr>
                <w:ilvl w:val="0"/>
                <w:numId w:val="1"/>
              </w:numPr>
              <w:ind w:left="164" w:hanging="164"/>
              <w:rPr>
                <w:sz w:val="16"/>
                <w:szCs w:val="20"/>
              </w:rPr>
            </w:pPr>
            <w:r>
              <w:rPr>
                <w:sz w:val="16"/>
                <w:szCs w:val="20"/>
              </w:rPr>
              <w:t>Pharmacist</w:t>
            </w:r>
          </w:p>
          <w:p w:rsidR="006E3237" w:rsidRPr="001A11C9" w:rsidRDefault="000158D1" w:rsidP="00993792">
            <w:pPr>
              <w:pStyle w:val="ListParagraph"/>
              <w:numPr>
                <w:ilvl w:val="0"/>
                <w:numId w:val="1"/>
              </w:numPr>
              <w:ind w:left="164" w:hanging="164"/>
              <w:rPr>
                <w:sz w:val="16"/>
                <w:szCs w:val="20"/>
              </w:rPr>
            </w:pPr>
            <w:r>
              <w:rPr>
                <w:sz w:val="16"/>
                <w:szCs w:val="20"/>
              </w:rPr>
              <w:t>Healthcare Administrator</w:t>
            </w:r>
            <w:r w:rsidR="006E3237" w:rsidRPr="001A11C9">
              <w:rPr>
                <w:sz w:val="16"/>
                <w:szCs w:val="20"/>
              </w:rPr>
              <w:t xml:space="preserve"> </w:t>
            </w:r>
          </w:p>
        </w:tc>
      </w:tr>
      <w:tr w:rsidR="006E3237" w:rsidRPr="00D116CD" w:rsidTr="0079526D">
        <w:tc>
          <w:tcPr>
            <w:tcW w:w="2610" w:type="dxa"/>
            <w:vMerge/>
            <w:tcBorders>
              <w:top w:val="nil"/>
            </w:tcBorders>
          </w:tcPr>
          <w:p w:rsidR="006E3237" w:rsidRPr="00D116CD" w:rsidRDefault="006E3237">
            <w:pPr>
              <w:rPr>
                <w:sz w:val="20"/>
                <w:szCs w:val="20"/>
              </w:rPr>
            </w:pPr>
          </w:p>
        </w:tc>
        <w:tc>
          <w:tcPr>
            <w:tcW w:w="1416" w:type="dxa"/>
            <w:gridSpan w:val="2"/>
            <w:vMerge/>
            <w:shd w:val="clear" w:color="auto" w:fill="D9E2F3" w:themeFill="accent1" w:themeFillTint="33"/>
          </w:tcPr>
          <w:p w:rsidR="006E3237" w:rsidRPr="00D116CD" w:rsidRDefault="006E3237">
            <w:pPr>
              <w:rPr>
                <w:sz w:val="20"/>
                <w:szCs w:val="20"/>
              </w:rPr>
            </w:pPr>
          </w:p>
        </w:tc>
        <w:tc>
          <w:tcPr>
            <w:tcW w:w="1012" w:type="dxa"/>
            <w:gridSpan w:val="2"/>
            <w:shd w:val="clear" w:color="auto" w:fill="D9E2F3" w:themeFill="accent1" w:themeFillTint="33"/>
          </w:tcPr>
          <w:p w:rsidR="006E3237" w:rsidRPr="00953B8F" w:rsidRDefault="00F532D0" w:rsidP="0039516F">
            <w:pPr>
              <w:ind w:left="91"/>
              <w:rPr>
                <w:sz w:val="18"/>
                <w:szCs w:val="18"/>
              </w:rPr>
            </w:pPr>
            <w:r>
              <w:rPr>
                <w:sz w:val="18"/>
                <w:szCs w:val="18"/>
              </w:rPr>
              <w:t>14002</w:t>
            </w:r>
          </w:p>
        </w:tc>
        <w:tc>
          <w:tcPr>
            <w:tcW w:w="4680" w:type="dxa"/>
            <w:gridSpan w:val="4"/>
            <w:shd w:val="clear" w:color="auto" w:fill="D9E2F3" w:themeFill="accent1" w:themeFillTint="33"/>
          </w:tcPr>
          <w:p w:rsidR="006E3237" w:rsidRPr="00953B8F" w:rsidRDefault="00F532D0">
            <w:pPr>
              <w:rPr>
                <w:sz w:val="18"/>
                <w:szCs w:val="18"/>
              </w:rPr>
            </w:pPr>
            <w:r>
              <w:rPr>
                <w:sz w:val="18"/>
                <w:szCs w:val="18"/>
              </w:rPr>
              <w:t>Health Care Occupations-Comprehensive</w:t>
            </w:r>
          </w:p>
        </w:tc>
        <w:tc>
          <w:tcPr>
            <w:tcW w:w="810" w:type="dxa"/>
            <w:gridSpan w:val="2"/>
            <w:shd w:val="clear" w:color="auto" w:fill="D9E2F3" w:themeFill="accent1" w:themeFillTint="33"/>
          </w:tcPr>
          <w:p w:rsidR="006E3237" w:rsidRPr="00953B8F" w:rsidRDefault="00DF1CEB" w:rsidP="0029193D">
            <w:pPr>
              <w:jc w:val="center"/>
              <w:rPr>
                <w:sz w:val="18"/>
                <w:szCs w:val="18"/>
              </w:rPr>
            </w:pPr>
            <w:r>
              <w:rPr>
                <w:sz w:val="18"/>
                <w:szCs w:val="18"/>
              </w:rPr>
              <w:t>1.</w:t>
            </w:r>
            <w:r w:rsidR="006E3237" w:rsidRPr="00953B8F">
              <w:rPr>
                <w:sz w:val="18"/>
                <w:szCs w:val="18"/>
              </w:rPr>
              <w:t>0</w:t>
            </w:r>
          </w:p>
        </w:tc>
        <w:tc>
          <w:tcPr>
            <w:tcW w:w="1893" w:type="dxa"/>
            <w:vMerge/>
            <w:shd w:val="clear" w:color="auto" w:fill="D9E2F3" w:themeFill="accent1" w:themeFillTint="33"/>
          </w:tcPr>
          <w:p w:rsidR="006E3237" w:rsidRPr="00D116CD" w:rsidRDefault="006E3237">
            <w:pPr>
              <w:rPr>
                <w:sz w:val="20"/>
                <w:szCs w:val="20"/>
              </w:rPr>
            </w:pPr>
          </w:p>
        </w:tc>
        <w:tc>
          <w:tcPr>
            <w:tcW w:w="1975" w:type="dxa"/>
            <w:vMerge/>
          </w:tcPr>
          <w:p w:rsidR="006E3237" w:rsidRPr="00D116CD" w:rsidRDefault="006E3237">
            <w:pPr>
              <w:rPr>
                <w:sz w:val="20"/>
                <w:szCs w:val="20"/>
              </w:rPr>
            </w:pPr>
          </w:p>
        </w:tc>
      </w:tr>
      <w:tr w:rsidR="006E3237" w:rsidRPr="00D116CD" w:rsidTr="0079526D">
        <w:tc>
          <w:tcPr>
            <w:tcW w:w="2610" w:type="dxa"/>
            <w:vMerge/>
            <w:tcBorders>
              <w:top w:val="nil"/>
              <w:bottom w:val="nil"/>
            </w:tcBorders>
          </w:tcPr>
          <w:p w:rsidR="006E3237" w:rsidRPr="00D116CD" w:rsidRDefault="006E3237">
            <w:pPr>
              <w:rPr>
                <w:sz w:val="20"/>
                <w:szCs w:val="20"/>
              </w:rPr>
            </w:pPr>
          </w:p>
        </w:tc>
        <w:tc>
          <w:tcPr>
            <w:tcW w:w="1416" w:type="dxa"/>
            <w:gridSpan w:val="2"/>
            <w:vMerge/>
            <w:shd w:val="clear" w:color="auto" w:fill="D9E2F3" w:themeFill="accent1" w:themeFillTint="33"/>
          </w:tcPr>
          <w:p w:rsidR="006E3237" w:rsidRPr="00D116CD" w:rsidRDefault="006E3237">
            <w:pPr>
              <w:rPr>
                <w:sz w:val="20"/>
                <w:szCs w:val="20"/>
              </w:rPr>
            </w:pPr>
          </w:p>
        </w:tc>
        <w:tc>
          <w:tcPr>
            <w:tcW w:w="1012" w:type="dxa"/>
            <w:gridSpan w:val="2"/>
            <w:shd w:val="clear" w:color="auto" w:fill="D9E2F3" w:themeFill="accent1" w:themeFillTint="33"/>
          </w:tcPr>
          <w:p w:rsidR="006E3237" w:rsidRPr="00953B8F" w:rsidRDefault="00DF1CEB" w:rsidP="0039516F">
            <w:pPr>
              <w:ind w:left="91"/>
              <w:rPr>
                <w:sz w:val="18"/>
                <w:szCs w:val="18"/>
              </w:rPr>
            </w:pPr>
            <w:r>
              <w:rPr>
                <w:sz w:val="18"/>
                <w:szCs w:val="18"/>
              </w:rPr>
              <w:t>14251</w:t>
            </w:r>
          </w:p>
        </w:tc>
        <w:tc>
          <w:tcPr>
            <w:tcW w:w="4680" w:type="dxa"/>
            <w:gridSpan w:val="4"/>
            <w:shd w:val="clear" w:color="auto" w:fill="D9E2F3" w:themeFill="accent1" w:themeFillTint="33"/>
          </w:tcPr>
          <w:p w:rsidR="006E3237" w:rsidRPr="00953B8F" w:rsidRDefault="00DF1CEB">
            <w:pPr>
              <w:rPr>
                <w:sz w:val="18"/>
                <w:szCs w:val="18"/>
              </w:rPr>
            </w:pPr>
            <w:r>
              <w:rPr>
                <w:sz w:val="18"/>
                <w:szCs w:val="18"/>
              </w:rPr>
              <w:t>Principles of Biomedical Science (Project Lead the Way)</w:t>
            </w:r>
          </w:p>
        </w:tc>
        <w:tc>
          <w:tcPr>
            <w:tcW w:w="810" w:type="dxa"/>
            <w:gridSpan w:val="2"/>
            <w:shd w:val="clear" w:color="auto" w:fill="D9E2F3" w:themeFill="accent1" w:themeFillTint="33"/>
          </w:tcPr>
          <w:p w:rsidR="006E3237" w:rsidRPr="00953B8F" w:rsidRDefault="006E3237" w:rsidP="0029193D">
            <w:pPr>
              <w:jc w:val="center"/>
              <w:rPr>
                <w:sz w:val="18"/>
                <w:szCs w:val="18"/>
              </w:rPr>
            </w:pPr>
            <w:r w:rsidRPr="00953B8F">
              <w:rPr>
                <w:sz w:val="18"/>
                <w:szCs w:val="18"/>
              </w:rPr>
              <w:t>1</w:t>
            </w:r>
            <w:r w:rsidR="00993792">
              <w:rPr>
                <w:sz w:val="18"/>
                <w:szCs w:val="18"/>
              </w:rPr>
              <w:t>.0</w:t>
            </w:r>
          </w:p>
        </w:tc>
        <w:tc>
          <w:tcPr>
            <w:tcW w:w="1893" w:type="dxa"/>
            <w:vMerge/>
            <w:shd w:val="clear" w:color="auto" w:fill="D9E2F3" w:themeFill="accent1" w:themeFillTint="33"/>
          </w:tcPr>
          <w:p w:rsidR="006E3237" w:rsidRPr="00D116CD" w:rsidRDefault="006E3237">
            <w:pPr>
              <w:rPr>
                <w:sz w:val="20"/>
                <w:szCs w:val="20"/>
              </w:rPr>
            </w:pPr>
          </w:p>
        </w:tc>
        <w:tc>
          <w:tcPr>
            <w:tcW w:w="1975" w:type="dxa"/>
            <w:vMerge/>
          </w:tcPr>
          <w:p w:rsidR="006E3237" w:rsidRPr="00D116CD" w:rsidRDefault="006E3237">
            <w:pPr>
              <w:rPr>
                <w:sz w:val="20"/>
                <w:szCs w:val="20"/>
              </w:rPr>
            </w:pPr>
          </w:p>
        </w:tc>
      </w:tr>
      <w:tr w:rsidR="00010713" w:rsidRPr="00D116CD" w:rsidTr="0079526D">
        <w:tc>
          <w:tcPr>
            <w:tcW w:w="2610" w:type="dxa"/>
            <w:vMerge w:val="restart"/>
            <w:tcBorders>
              <w:top w:val="nil"/>
            </w:tcBorders>
          </w:tcPr>
          <w:p w:rsidR="00010713" w:rsidRDefault="00010713">
            <w:pPr>
              <w:rPr>
                <w:b/>
                <w:sz w:val="20"/>
                <w:szCs w:val="20"/>
              </w:rPr>
            </w:pPr>
            <w:r>
              <w:rPr>
                <w:b/>
                <w:sz w:val="20"/>
                <w:szCs w:val="20"/>
              </w:rPr>
              <w:t>Workforce Trends</w:t>
            </w:r>
          </w:p>
          <w:p w:rsidR="002A6EB0" w:rsidRDefault="002A6EB0">
            <w:pPr>
              <w:rPr>
                <w:b/>
                <w:sz w:val="20"/>
                <w:szCs w:val="20"/>
              </w:rPr>
            </w:pPr>
            <w:r w:rsidRPr="002A6EB0">
              <w:rPr>
                <w:sz w:val="18"/>
                <w:szCs w:val="18"/>
              </w:rPr>
              <w:t>The growth in health care employment has been steady. Rapid job growth in health care is expected to continue in the future as Montana’s aging population continues to demand more health care services and as Montana’s overall population grows</w:t>
            </w:r>
            <w:r>
              <w:rPr>
                <w:b/>
                <w:sz w:val="20"/>
                <w:szCs w:val="20"/>
              </w:rPr>
              <w:t>.</w:t>
            </w:r>
          </w:p>
          <w:p w:rsidR="002A6EB0" w:rsidRDefault="002A6EB0">
            <w:pPr>
              <w:rPr>
                <w:b/>
                <w:sz w:val="20"/>
                <w:szCs w:val="20"/>
              </w:rPr>
            </w:pPr>
          </w:p>
          <w:p w:rsidR="002A6EB0" w:rsidRPr="002A6EB0" w:rsidRDefault="002A6EB0">
            <w:pPr>
              <w:rPr>
                <w:sz w:val="18"/>
                <w:szCs w:val="18"/>
              </w:rPr>
            </w:pPr>
            <w:r>
              <w:rPr>
                <w:sz w:val="18"/>
                <w:szCs w:val="18"/>
              </w:rPr>
              <w:t>These trends present a great opportunity for students and job seekers to find employment in a high-demand and high-wage industry.</w:t>
            </w:r>
          </w:p>
        </w:tc>
        <w:tc>
          <w:tcPr>
            <w:tcW w:w="1416" w:type="dxa"/>
            <w:gridSpan w:val="2"/>
            <w:vMerge/>
            <w:shd w:val="clear" w:color="auto" w:fill="D9E2F3" w:themeFill="accent1" w:themeFillTint="33"/>
          </w:tcPr>
          <w:p w:rsidR="00010713" w:rsidRPr="00D116CD" w:rsidRDefault="00010713">
            <w:pPr>
              <w:rPr>
                <w:sz w:val="20"/>
                <w:szCs w:val="20"/>
              </w:rPr>
            </w:pPr>
          </w:p>
        </w:tc>
        <w:tc>
          <w:tcPr>
            <w:tcW w:w="1012" w:type="dxa"/>
            <w:gridSpan w:val="2"/>
            <w:shd w:val="clear" w:color="auto" w:fill="D9E2F3" w:themeFill="accent1" w:themeFillTint="33"/>
          </w:tcPr>
          <w:p w:rsidR="00010713" w:rsidRPr="00953B8F" w:rsidRDefault="00DF1CEB" w:rsidP="0039516F">
            <w:pPr>
              <w:ind w:left="91"/>
              <w:rPr>
                <w:sz w:val="18"/>
                <w:szCs w:val="18"/>
              </w:rPr>
            </w:pPr>
            <w:r>
              <w:rPr>
                <w:sz w:val="18"/>
                <w:szCs w:val="18"/>
              </w:rPr>
              <w:t>03053</w:t>
            </w:r>
          </w:p>
        </w:tc>
        <w:tc>
          <w:tcPr>
            <w:tcW w:w="4680" w:type="dxa"/>
            <w:gridSpan w:val="4"/>
            <w:shd w:val="clear" w:color="auto" w:fill="D9E2F3" w:themeFill="accent1" w:themeFillTint="33"/>
          </w:tcPr>
          <w:p w:rsidR="00010713" w:rsidRPr="00953B8F" w:rsidRDefault="00DF1CEB" w:rsidP="000158D1">
            <w:pPr>
              <w:rPr>
                <w:sz w:val="18"/>
                <w:szCs w:val="18"/>
              </w:rPr>
            </w:pPr>
            <w:r>
              <w:rPr>
                <w:sz w:val="18"/>
                <w:szCs w:val="18"/>
              </w:rPr>
              <w:t xml:space="preserve">Anatomy &amp; Physiology or Human Body Systems </w:t>
            </w:r>
          </w:p>
        </w:tc>
        <w:tc>
          <w:tcPr>
            <w:tcW w:w="810" w:type="dxa"/>
            <w:gridSpan w:val="2"/>
            <w:shd w:val="clear" w:color="auto" w:fill="D9E2F3" w:themeFill="accent1" w:themeFillTint="33"/>
            <w:vAlign w:val="center"/>
          </w:tcPr>
          <w:p w:rsidR="00010713" w:rsidRPr="00953B8F" w:rsidRDefault="00010713" w:rsidP="0039516F">
            <w:pPr>
              <w:jc w:val="center"/>
              <w:rPr>
                <w:sz w:val="18"/>
                <w:szCs w:val="18"/>
              </w:rPr>
            </w:pPr>
            <w:r w:rsidRPr="00953B8F">
              <w:rPr>
                <w:sz w:val="18"/>
                <w:szCs w:val="18"/>
              </w:rPr>
              <w:t>.5</w:t>
            </w:r>
          </w:p>
        </w:tc>
        <w:tc>
          <w:tcPr>
            <w:tcW w:w="1893" w:type="dxa"/>
            <w:vMerge/>
            <w:shd w:val="clear" w:color="auto" w:fill="D9E2F3" w:themeFill="accent1" w:themeFillTint="33"/>
          </w:tcPr>
          <w:p w:rsidR="00010713" w:rsidRPr="00D116CD" w:rsidRDefault="00010713">
            <w:pPr>
              <w:rPr>
                <w:sz w:val="20"/>
                <w:szCs w:val="20"/>
              </w:rPr>
            </w:pPr>
          </w:p>
        </w:tc>
        <w:tc>
          <w:tcPr>
            <w:tcW w:w="1975" w:type="dxa"/>
            <w:vMerge/>
          </w:tcPr>
          <w:p w:rsidR="00010713" w:rsidRPr="00D116CD" w:rsidRDefault="00010713">
            <w:pPr>
              <w:rPr>
                <w:sz w:val="20"/>
                <w:szCs w:val="20"/>
              </w:rPr>
            </w:pPr>
          </w:p>
        </w:tc>
      </w:tr>
      <w:tr w:rsidR="00010713" w:rsidRPr="00D116CD" w:rsidTr="0079526D">
        <w:tc>
          <w:tcPr>
            <w:tcW w:w="2610" w:type="dxa"/>
            <w:vMerge/>
          </w:tcPr>
          <w:p w:rsidR="00010713" w:rsidRPr="00D116CD" w:rsidRDefault="00010713">
            <w:pPr>
              <w:rPr>
                <w:sz w:val="20"/>
                <w:szCs w:val="20"/>
              </w:rPr>
            </w:pPr>
          </w:p>
        </w:tc>
        <w:tc>
          <w:tcPr>
            <w:tcW w:w="1416" w:type="dxa"/>
            <w:gridSpan w:val="2"/>
            <w:vMerge/>
            <w:shd w:val="clear" w:color="auto" w:fill="D9E2F3" w:themeFill="accent1" w:themeFillTint="33"/>
          </w:tcPr>
          <w:p w:rsidR="00010713" w:rsidRPr="00D116CD" w:rsidRDefault="00010713">
            <w:pPr>
              <w:rPr>
                <w:sz w:val="20"/>
                <w:szCs w:val="20"/>
              </w:rPr>
            </w:pPr>
          </w:p>
        </w:tc>
        <w:tc>
          <w:tcPr>
            <w:tcW w:w="1012" w:type="dxa"/>
            <w:gridSpan w:val="2"/>
            <w:shd w:val="clear" w:color="auto" w:fill="D9E2F3" w:themeFill="accent1" w:themeFillTint="33"/>
          </w:tcPr>
          <w:p w:rsidR="00010713" w:rsidRPr="00953B8F" w:rsidRDefault="00010713" w:rsidP="0039516F">
            <w:pPr>
              <w:ind w:left="91"/>
              <w:rPr>
                <w:sz w:val="18"/>
                <w:szCs w:val="18"/>
              </w:rPr>
            </w:pPr>
          </w:p>
        </w:tc>
        <w:tc>
          <w:tcPr>
            <w:tcW w:w="4680" w:type="dxa"/>
            <w:gridSpan w:val="4"/>
            <w:shd w:val="clear" w:color="auto" w:fill="D9E2F3" w:themeFill="accent1" w:themeFillTint="33"/>
          </w:tcPr>
          <w:p w:rsidR="00010713" w:rsidRPr="00953B8F" w:rsidRDefault="00010713" w:rsidP="0029193D">
            <w:pPr>
              <w:jc w:val="center"/>
              <w:rPr>
                <w:b/>
                <w:sz w:val="18"/>
                <w:szCs w:val="18"/>
              </w:rPr>
            </w:pPr>
            <w:r w:rsidRPr="00953B8F">
              <w:rPr>
                <w:b/>
                <w:sz w:val="18"/>
                <w:szCs w:val="18"/>
              </w:rPr>
              <w:t>Elective Courses</w:t>
            </w:r>
          </w:p>
        </w:tc>
        <w:tc>
          <w:tcPr>
            <w:tcW w:w="810" w:type="dxa"/>
            <w:gridSpan w:val="2"/>
            <w:shd w:val="clear" w:color="auto" w:fill="D9E2F3" w:themeFill="accent1" w:themeFillTint="33"/>
            <w:vAlign w:val="center"/>
          </w:tcPr>
          <w:p w:rsidR="00010713" w:rsidRPr="00953B8F" w:rsidRDefault="00010713" w:rsidP="0039516F">
            <w:pPr>
              <w:jc w:val="center"/>
              <w:rPr>
                <w:sz w:val="18"/>
                <w:szCs w:val="18"/>
              </w:rPr>
            </w:pPr>
          </w:p>
        </w:tc>
        <w:tc>
          <w:tcPr>
            <w:tcW w:w="1893" w:type="dxa"/>
            <w:vMerge/>
            <w:shd w:val="clear" w:color="auto" w:fill="D9E2F3" w:themeFill="accent1" w:themeFillTint="33"/>
          </w:tcPr>
          <w:p w:rsidR="00010713" w:rsidRPr="00D116CD" w:rsidRDefault="00010713">
            <w:pPr>
              <w:rPr>
                <w:sz w:val="20"/>
                <w:szCs w:val="20"/>
              </w:rPr>
            </w:pPr>
          </w:p>
        </w:tc>
        <w:tc>
          <w:tcPr>
            <w:tcW w:w="1975" w:type="dxa"/>
            <w:vMerge/>
          </w:tcPr>
          <w:p w:rsidR="00010713" w:rsidRPr="00D116CD" w:rsidRDefault="00010713">
            <w:pPr>
              <w:rPr>
                <w:sz w:val="20"/>
                <w:szCs w:val="20"/>
              </w:rPr>
            </w:pPr>
          </w:p>
        </w:tc>
      </w:tr>
      <w:tr w:rsidR="00010713" w:rsidRPr="00D116CD" w:rsidTr="0079526D">
        <w:tc>
          <w:tcPr>
            <w:tcW w:w="2610" w:type="dxa"/>
            <w:vMerge/>
          </w:tcPr>
          <w:p w:rsidR="00010713" w:rsidRPr="00D116CD" w:rsidRDefault="00010713">
            <w:pPr>
              <w:rPr>
                <w:sz w:val="20"/>
                <w:szCs w:val="20"/>
              </w:rPr>
            </w:pPr>
          </w:p>
        </w:tc>
        <w:tc>
          <w:tcPr>
            <w:tcW w:w="1416" w:type="dxa"/>
            <w:gridSpan w:val="2"/>
            <w:vMerge/>
            <w:shd w:val="clear" w:color="auto" w:fill="D9E2F3" w:themeFill="accent1" w:themeFillTint="33"/>
          </w:tcPr>
          <w:p w:rsidR="00010713" w:rsidRPr="00D116CD" w:rsidRDefault="00010713">
            <w:pPr>
              <w:rPr>
                <w:sz w:val="20"/>
                <w:szCs w:val="20"/>
              </w:rPr>
            </w:pPr>
          </w:p>
        </w:tc>
        <w:tc>
          <w:tcPr>
            <w:tcW w:w="1012" w:type="dxa"/>
            <w:gridSpan w:val="2"/>
            <w:shd w:val="clear" w:color="auto" w:fill="D9E2F3" w:themeFill="accent1" w:themeFillTint="33"/>
          </w:tcPr>
          <w:p w:rsidR="00010713" w:rsidRPr="00953B8F" w:rsidRDefault="00DF1CEB" w:rsidP="0039516F">
            <w:pPr>
              <w:ind w:left="91"/>
              <w:rPr>
                <w:sz w:val="18"/>
                <w:szCs w:val="18"/>
              </w:rPr>
            </w:pPr>
            <w:r>
              <w:rPr>
                <w:sz w:val="18"/>
                <w:szCs w:val="18"/>
              </w:rPr>
              <w:t>14051</w:t>
            </w:r>
          </w:p>
        </w:tc>
        <w:tc>
          <w:tcPr>
            <w:tcW w:w="4680" w:type="dxa"/>
            <w:gridSpan w:val="4"/>
            <w:shd w:val="clear" w:color="auto" w:fill="D9E2F3" w:themeFill="accent1" w:themeFillTint="33"/>
          </w:tcPr>
          <w:p w:rsidR="00010713" w:rsidRPr="00953B8F" w:rsidRDefault="00DF1CEB">
            <w:pPr>
              <w:rPr>
                <w:sz w:val="18"/>
                <w:szCs w:val="18"/>
              </w:rPr>
            </w:pPr>
            <w:r>
              <w:rPr>
                <w:sz w:val="18"/>
                <w:szCs w:val="18"/>
              </w:rPr>
              <w:t>Nursing Assisting</w:t>
            </w:r>
          </w:p>
        </w:tc>
        <w:tc>
          <w:tcPr>
            <w:tcW w:w="810" w:type="dxa"/>
            <w:gridSpan w:val="2"/>
            <w:shd w:val="clear" w:color="auto" w:fill="D9E2F3" w:themeFill="accent1" w:themeFillTint="33"/>
            <w:vAlign w:val="center"/>
          </w:tcPr>
          <w:p w:rsidR="00010713" w:rsidRPr="00953B8F" w:rsidRDefault="00010713" w:rsidP="0039516F">
            <w:pPr>
              <w:jc w:val="center"/>
              <w:rPr>
                <w:sz w:val="18"/>
                <w:szCs w:val="18"/>
              </w:rPr>
            </w:pPr>
            <w:r w:rsidRPr="00953B8F">
              <w:rPr>
                <w:sz w:val="18"/>
                <w:szCs w:val="18"/>
              </w:rPr>
              <w:t>.50</w:t>
            </w:r>
          </w:p>
        </w:tc>
        <w:tc>
          <w:tcPr>
            <w:tcW w:w="1893" w:type="dxa"/>
            <w:vMerge/>
            <w:shd w:val="clear" w:color="auto" w:fill="D9E2F3" w:themeFill="accent1" w:themeFillTint="33"/>
          </w:tcPr>
          <w:p w:rsidR="00010713" w:rsidRPr="00D116CD" w:rsidRDefault="00010713">
            <w:pPr>
              <w:rPr>
                <w:sz w:val="20"/>
                <w:szCs w:val="20"/>
              </w:rPr>
            </w:pPr>
          </w:p>
        </w:tc>
        <w:tc>
          <w:tcPr>
            <w:tcW w:w="1975" w:type="dxa"/>
            <w:vMerge/>
          </w:tcPr>
          <w:p w:rsidR="00010713" w:rsidRPr="00D116CD" w:rsidRDefault="00010713">
            <w:pPr>
              <w:rPr>
                <w:sz w:val="20"/>
                <w:szCs w:val="20"/>
              </w:rPr>
            </w:pPr>
          </w:p>
        </w:tc>
      </w:tr>
      <w:tr w:rsidR="00010713" w:rsidRPr="00D116CD" w:rsidTr="0079526D">
        <w:tc>
          <w:tcPr>
            <w:tcW w:w="2610" w:type="dxa"/>
            <w:vMerge/>
          </w:tcPr>
          <w:p w:rsidR="00010713" w:rsidRPr="00D116CD" w:rsidRDefault="00010713" w:rsidP="0029193D">
            <w:pPr>
              <w:rPr>
                <w:sz w:val="20"/>
                <w:szCs w:val="20"/>
              </w:rPr>
            </w:pPr>
          </w:p>
        </w:tc>
        <w:tc>
          <w:tcPr>
            <w:tcW w:w="1416" w:type="dxa"/>
            <w:gridSpan w:val="2"/>
            <w:vMerge/>
            <w:shd w:val="clear" w:color="auto" w:fill="D9E2F3" w:themeFill="accent1" w:themeFillTint="33"/>
          </w:tcPr>
          <w:p w:rsidR="00010713" w:rsidRPr="00D116CD" w:rsidRDefault="00010713" w:rsidP="0029193D">
            <w:pPr>
              <w:rPr>
                <w:sz w:val="20"/>
                <w:szCs w:val="20"/>
              </w:rPr>
            </w:pPr>
          </w:p>
        </w:tc>
        <w:tc>
          <w:tcPr>
            <w:tcW w:w="1012" w:type="dxa"/>
            <w:gridSpan w:val="2"/>
            <w:shd w:val="clear" w:color="auto" w:fill="D9E2F3" w:themeFill="accent1" w:themeFillTint="33"/>
          </w:tcPr>
          <w:p w:rsidR="00010713" w:rsidRPr="00953B8F" w:rsidRDefault="00DF1CEB" w:rsidP="0039516F">
            <w:pPr>
              <w:ind w:left="91"/>
              <w:rPr>
                <w:sz w:val="18"/>
                <w:szCs w:val="18"/>
              </w:rPr>
            </w:pPr>
            <w:r>
              <w:rPr>
                <w:sz w:val="18"/>
                <w:szCs w:val="18"/>
              </w:rPr>
              <w:t>14055</w:t>
            </w:r>
          </w:p>
        </w:tc>
        <w:tc>
          <w:tcPr>
            <w:tcW w:w="4680" w:type="dxa"/>
            <w:gridSpan w:val="4"/>
            <w:shd w:val="clear" w:color="auto" w:fill="D9E2F3" w:themeFill="accent1" w:themeFillTint="33"/>
          </w:tcPr>
          <w:p w:rsidR="00010713" w:rsidRPr="00953B8F" w:rsidRDefault="00DF1CEB" w:rsidP="0029193D">
            <w:pPr>
              <w:rPr>
                <w:sz w:val="18"/>
                <w:szCs w:val="18"/>
              </w:rPr>
            </w:pPr>
            <w:r>
              <w:rPr>
                <w:sz w:val="18"/>
                <w:szCs w:val="18"/>
              </w:rPr>
              <w:t>Emergency Medical Technology</w:t>
            </w:r>
          </w:p>
        </w:tc>
        <w:tc>
          <w:tcPr>
            <w:tcW w:w="810" w:type="dxa"/>
            <w:gridSpan w:val="2"/>
            <w:shd w:val="clear" w:color="auto" w:fill="D9E2F3" w:themeFill="accent1" w:themeFillTint="33"/>
            <w:vAlign w:val="center"/>
          </w:tcPr>
          <w:p w:rsidR="00010713" w:rsidRPr="00953B8F" w:rsidRDefault="00010713" w:rsidP="0039516F">
            <w:pPr>
              <w:jc w:val="center"/>
              <w:rPr>
                <w:sz w:val="18"/>
                <w:szCs w:val="18"/>
              </w:rPr>
            </w:pPr>
            <w:r w:rsidRPr="00953B8F">
              <w:rPr>
                <w:sz w:val="18"/>
                <w:szCs w:val="18"/>
              </w:rPr>
              <w:t>.50</w:t>
            </w:r>
          </w:p>
        </w:tc>
        <w:tc>
          <w:tcPr>
            <w:tcW w:w="1893" w:type="dxa"/>
            <w:vMerge/>
            <w:shd w:val="clear" w:color="auto" w:fill="D9E2F3" w:themeFill="accent1" w:themeFillTint="33"/>
          </w:tcPr>
          <w:p w:rsidR="00010713" w:rsidRPr="00D116CD" w:rsidRDefault="00010713" w:rsidP="0029193D">
            <w:pPr>
              <w:rPr>
                <w:sz w:val="20"/>
                <w:szCs w:val="20"/>
              </w:rPr>
            </w:pPr>
          </w:p>
        </w:tc>
        <w:tc>
          <w:tcPr>
            <w:tcW w:w="1975" w:type="dxa"/>
            <w:vMerge/>
          </w:tcPr>
          <w:p w:rsidR="00010713" w:rsidRPr="00D116CD" w:rsidRDefault="00010713" w:rsidP="0029193D">
            <w:pPr>
              <w:rPr>
                <w:sz w:val="20"/>
                <w:szCs w:val="20"/>
              </w:rPr>
            </w:pPr>
          </w:p>
        </w:tc>
      </w:tr>
      <w:tr w:rsidR="00010713" w:rsidRPr="00D116CD" w:rsidTr="0079526D">
        <w:tc>
          <w:tcPr>
            <w:tcW w:w="2610" w:type="dxa"/>
            <w:vMerge/>
          </w:tcPr>
          <w:p w:rsidR="00010713" w:rsidRPr="00D116CD" w:rsidRDefault="00010713" w:rsidP="0029193D">
            <w:pPr>
              <w:rPr>
                <w:sz w:val="20"/>
                <w:szCs w:val="20"/>
              </w:rPr>
            </w:pPr>
          </w:p>
        </w:tc>
        <w:tc>
          <w:tcPr>
            <w:tcW w:w="1416" w:type="dxa"/>
            <w:gridSpan w:val="2"/>
            <w:vMerge/>
            <w:shd w:val="clear" w:color="auto" w:fill="D9E2F3" w:themeFill="accent1" w:themeFillTint="33"/>
          </w:tcPr>
          <w:p w:rsidR="00010713" w:rsidRPr="00D116CD" w:rsidRDefault="00010713" w:rsidP="0029193D">
            <w:pPr>
              <w:rPr>
                <w:sz w:val="20"/>
                <w:szCs w:val="20"/>
              </w:rPr>
            </w:pPr>
          </w:p>
        </w:tc>
        <w:tc>
          <w:tcPr>
            <w:tcW w:w="1012" w:type="dxa"/>
            <w:gridSpan w:val="2"/>
            <w:shd w:val="clear" w:color="auto" w:fill="D9E2F3" w:themeFill="accent1" w:themeFillTint="33"/>
          </w:tcPr>
          <w:p w:rsidR="00010713" w:rsidRPr="00953B8F" w:rsidRDefault="00DF1CEB" w:rsidP="0039516F">
            <w:pPr>
              <w:ind w:left="91"/>
              <w:rPr>
                <w:sz w:val="18"/>
                <w:szCs w:val="18"/>
              </w:rPr>
            </w:pPr>
            <w:r>
              <w:rPr>
                <w:sz w:val="18"/>
                <w:szCs w:val="18"/>
              </w:rPr>
              <w:t>14062</w:t>
            </w:r>
          </w:p>
        </w:tc>
        <w:tc>
          <w:tcPr>
            <w:tcW w:w="4680" w:type="dxa"/>
            <w:gridSpan w:val="4"/>
            <w:shd w:val="clear" w:color="auto" w:fill="D9E2F3" w:themeFill="accent1" w:themeFillTint="33"/>
          </w:tcPr>
          <w:p w:rsidR="00010713" w:rsidRPr="00953B8F" w:rsidRDefault="00DF1CEB" w:rsidP="0029193D">
            <w:pPr>
              <w:rPr>
                <w:sz w:val="18"/>
                <w:szCs w:val="18"/>
              </w:rPr>
            </w:pPr>
            <w:r>
              <w:rPr>
                <w:sz w:val="18"/>
                <w:szCs w:val="18"/>
              </w:rPr>
              <w:t>Care of Athletes</w:t>
            </w:r>
          </w:p>
        </w:tc>
        <w:tc>
          <w:tcPr>
            <w:tcW w:w="810" w:type="dxa"/>
            <w:gridSpan w:val="2"/>
            <w:shd w:val="clear" w:color="auto" w:fill="D9E2F3" w:themeFill="accent1" w:themeFillTint="33"/>
            <w:vAlign w:val="center"/>
          </w:tcPr>
          <w:p w:rsidR="00010713" w:rsidRPr="00953B8F" w:rsidRDefault="00010713" w:rsidP="0039516F">
            <w:pPr>
              <w:jc w:val="center"/>
              <w:rPr>
                <w:sz w:val="18"/>
                <w:szCs w:val="18"/>
              </w:rPr>
            </w:pPr>
            <w:r w:rsidRPr="00953B8F">
              <w:rPr>
                <w:sz w:val="18"/>
                <w:szCs w:val="18"/>
              </w:rPr>
              <w:t>.50</w:t>
            </w:r>
          </w:p>
        </w:tc>
        <w:tc>
          <w:tcPr>
            <w:tcW w:w="1893" w:type="dxa"/>
            <w:vMerge/>
            <w:shd w:val="clear" w:color="auto" w:fill="D9E2F3" w:themeFill="accent1" w:themeFillTint="33"/>
          </w:tcPr>
          <w:p w:rsidR="00010713" w:rsidRPr="00D116CD" w:rsidRDefault="00010713" w:rsidP="0029193D">
            <w:pPr>
              <w:rPr>
                <w:sz w:val="20"/>
                <w:szCs w:val="20"/>
              </w:rPr>
            </w:pPr>
          </w:p>
        </w:tc>
        <w:tc>
          <w:tcPr>
            <w:tcW w:w="1975" w:type="dxa"/>
            <w:vMerge/>
          </w:tcPr>
          <w:p w:rsidR="00010713" w:rsidRPr="00D116CD" w:rsidRDefault="00010713" w:rsidP="0029193D">
            <w:pPr>
              <w:rPr>
                <w:sz w:val="20"/>
                <w:szCs w:val="20"/>
              </w:rPr>
            </w:pPr>
          </w:p>
        </w:tc>
      </w:tr>
      <w:tr w:rsidR="00010713" w:rsidRPr="00D116CD" w:rsidTr="0079526D">
        <w:tc>
          <w:tcPr>
            <w:tcW w:w="2610" w:type="dxa"/>
            <w:vMerge/>
          </w:tcPr>
          <w:p w:rsidR="00010713" w:rsidRPr="00D116CD" w:rsidRDefault="00010713" w:rsidP="0029193D">
            <w:pPr>
              <w:rPr>
                <w:sz w:val="20"/>
                <w:szCs w:val="20"/>
              </w:rPr>
            </w:pPr>
          </w:p>
        </w:tc>
        <w:tc>
          <w:tcPr>
            <w:tcW w:w="1416" w:type="dxa"/>
            <w:gridSpan w:val="2"/>
            <w:vMerge/>
            <w:shd w:val="clear" w:color="auto" w:fill="D9E2F3" w:themeFill="accent1" w:themeFillTint="33"/>
          </w:tcPr>
          <w:p w:rsidR="00010713" w:rsidRPr="00D116CD" w:rsidRDefault="00010713" w:rsidP="0029193D">
            <w:pPr>
              <w:rPr>
                <w:sz w:val="20"/>
                <w:szCs w:val="20"/>
              </w:rPr>
            </w:pPr>
          </w:p>
        </w:tc>
        <w:tc>
          <w:tcPr>
            <w:tcW w:w="1012" w:type="dxa"/>
            <w:gridSpan w:val="2"/>
            <w:shd w:val="clear" w:color="auto" w:fill="D9E2F3" w:themeFill="accent1" w:themeFillTint="33"/>
          </w:tcPr>
          <w:p w:rsidR="00010713" w:rsidRPr="00953B8F" w:rsidRDefault="00DF1CEB" w:rsidP="000158D1">
            <w:pPr>
              <w:ind w:left="91"/>
              <w:rPr>
                <w:sz w:val="18"/>
                <w:szCs w:val="18"/>
              </w:rPr>
            </w:pPr>
            <w:r>
              <w:rPr>
                <w:sz w:val="18"/>
                <w:szCs w:val="18"/>
              </w:rPr>
              <w:t>14</w:t>
            </w:r>
            <w:r w:rsidR="000158D1">
              <w:rPr>
                <w:sz w:val="18"/>
                <w:szCs w:val="18"/>
              </w:rPr>
              <w:t>153</w:t>
            </w:r>
          </w:p>
        </w:tc>
        <w:tc>
          <w:tcPr>
            <w:tcW w:w="4680" w:type="dxa"/>
            <w:gridSpan w:val="4"/>
            <w:shd w:val="clear" w:color="auto" w:fill="D9E2F3" w:themeFill="accent1" w:themeFillTint="33"/>
          </w:tcPr>
          <w:p w:rsidR="00010713" w:rsidRPr="00953B8F" w:rsidRDefault="000158D1" w:rsidP="00DF1CEB">
            <w:pPr>
              <w:rPr>
                <w:sz w:val="18"/>
                <w:szCs w:val="18"/>
              </w:rPr>
            </w:pPr>
            <w:r>
              <w:rPr>
                <w:sz w:val="18"/>
                <w:szCs w:val="18"/>
              </w:rPr>
              <w:t xml:space="preserve">Medical Office Procedures </w:t>
            </w:r>
          </w:p>
        </w:tc>
        <w:tc>
          <w:tcPr>
            <w:tcW w:w="810" w:type="dxa"/>
            <w:gridSpan w:val="2"/>
            <w:shd w:val="clear" w:color="auto" w:fill="D9E2F3" w:themeFill="accent1" w:themeFillTint="33"/>
            <w:vAlign w:val="center"/>
          </w:tcPr>
          <w:p w:rsidR="00010713" w:rsidRPr="00953B8F" w:rsidRDefault="000158D1" w:rsidP="0039516F">
            <w:pPr>
              <w:jc w:val="center"/>
              <w:rPr>
                <w:sz w:val="18"/>
                <w:szCs w:val="18"/>
              </w:rPr>
            </w:pPr>
            <w:r>
              <w:rPr>
                <w:sz w:val="18"/>
                <w:szCs w:val="18"/>
              </w:rPr>
              <w:t>.50</w:t>
            </w:r>
          </w:p>
        </w:tc>
        <w:tc>
          <w:tcPr>
            <w:tcW w:w="1893" w:type="dxa"/>
            <w:vMerge/>
            <w:shd w:val="clear" w:color="auto" w:fill="D9E2F3" w:themeFill="accent1" w:themeFillTint="33"/>
          </w:tcPr>
          <w:p w:rsidR="00010713" w:rsidRPr="00D116CD" w:rsidRDefault="00010713" w:rsidP="0029193D">
            <w:pPr>
              <w:rPr>
                <w:sz w:val="20"/>
                <w:szCs w:val="20"/>
              </w:rPr>
            </w:pPr>
          </w:p>
        </w:tc>
        <w:tc>
          <w:tcPr>
            <w:tcW w:w="1975" w:type="dxa"/>
            <w:vMerge/>
          </w:tcPr>
          <w:p w:rsidR="00010713" w:rsidRPr="00D116CD" w:rsidRDefault="00010713" w:rsidP="0029193D">
            <w:pPr>
              <w:rPr>
                <w:sz w:val="20"/>
                <w:szCs w:val="20"/>
              </w:rPr>
            </w:pPr>
          </w:p>
        </w:tc>
      </w:tr>
      <w:tr w:rsidR="00010713" w:rsidRPr="00D116CD" w:rsidTr="0079526D">
        <w:tc>
          <w:tcPr>
            <w:tcW w:w="2610" w:type="dxa"/>
            <w:vMerge/>
          </w:tcPr>
          <w:p w:rsidR="00010713" w:rsidRPr="00D116CD" w:rsidRDefault="00010713" w:rsidP="0029193D">
            <w:pPr>
              <w:rPr>
                <w:sz w:val="20"/>
                <w:szCs w:val="20"/>
              </w:rPr>
            </w:pPr>
          </w:p>
        </w:tc>
        <w:tc>
          <w:tcPr>
            <w:tcW w:w="1416" w:type="dxa"/>
            <w:gridSpan w:val="2"/>
            <w:vMerge/>
            <w:shd w:val="clear" w:color="auto" w:fill="D9E2F3" w:themeFill="accent1" w:themeFillTint="33"/>
          </w:tcPr>
          <w:p w:rsidR="00010713" w:rsidRPr="00D116CD" w:rsidRDefault="00010713" w:rsidP="0029193D">
            <w:pPr>
              <w:rPr>
                <w:sz w:val="20"/>
                <w:szCs w:val="20"/>
              </w:rPr>
            </w:pPr>
          </w:p>
        </w:tc>
        <w:tc>
          <w:tcPr>
            <w:tcW w:w="1012" w:type="dxa"/>
            <w:gridSpan w:val="2"/>
            <w:shd w:val="clear" w:color="auto" w:fill="D9E2F3" w:themeFill="accent1" w:themeFillTint="33"/>
          </w:tcPr>
          <w:p w:rsidR="00010713" w:rsidRPr="00953B8F" w:rsidRDefault="00DF1CEB" w:rsidP="0039516F">
            <w:pPr>
              <w:ind w:left="91"/>
              <w:rPr>
                <w:sz w:val="18"/>
                <w:szCs w:val="18"/>
              </w:rPr>
            </w:pPr>
            <w:r>
              <w:rPr>
                <w:sz w:val="18"/>
                <w:szCs w:val="18"/>
              </w:rPr>
              <w:t>14099</w:t>
            </w:r>
          </w:p>
        </w:tc>
        <w:tc>
          <w:tcPr>
            <w:tcW w:w="4680" w:type="dxa"/>
            <w:gridSpan w:val="4"/>
            <w:shd w:val="clear" w:color="auto" w:fill="D9E2F3" w:themeFill="accent1" w:themeFillTint="33"/>
          </w:tcPr>
          <w:p w:rsidR="00010713" w:rsidRPr="00953B8F" w:rsidRDefault="00DF1CEB" w:rsidP="0029193D">
            <w:pPr>
              <w:rPr>
                <w:sz w:val="18"/>
                <w:szCs w:val="18"/>
              </w:rPr>
            </w:pPr>
            <w:r>
              <w:rPr>
                <w:sz w:val="18"/>
                <w:szCs w:val="18"/>
              </w:rPr>
              <w:t>Med Prep III (Advanced Therapeutics)</w:t>
            </w:r>
          </w:p>
        </w:tc>
        <w:tc>
          <w:tcPr>
            <w:tcW w:w="810" w:type="dxa"/>
            <w:gridSpan w:val="2"/>
            <w:shd w:val="clear" w:color="auto" w:fill="D9E2F3" w:themeFill="accent1" w:themeFillTint="33"/>
            <w:vAlign w:val="center"/>
          </w:tcPr>
          <w:p w:rsidR="00010713" w:rsidRPr="00953B8F" w:rsidRDefault="00010713" w:rsidP="0039516F">
            <w:pPr>
              <w:jc w:val="center"/>
              <w:rPr>
                <w:sz w:val="18"/>
                <w:szCs w:val="18"/>
              </w:rPr>
            </w:pPr>
            <w:r w:rsidRPr="00953B8F">
              <w:rPr>
                <w:sz w:val="18"/>
                <w:szCs w:val="18"/>
              </w:rPr>
              <w:t>.50</w:t>
            </w:r>
          </w:p>
        </w:tc>
        <w:tc>
          <w:tcPr>
            <w:tcW w:w="1893" w:type="dxa"/>
            <w:vMerge/>
            <w:shd w:val="clear" w:color="auto" w:fill="D9E2F3" w:themeFill="accent1" w:themeFillTint="33"/>
          </w:tcPr>
          <w:p w:rsidR="00010713" w:rsidRPr="00D116CD" w:rsidRDefault="00010713" w:rsidP="0029193D">
            <w:pPr>
              <w:rPr>
                <w:sz w:val="20"/>
                <w:szCs w:val="20"/>
              </w:rPr>
            </w:pPr>
          </w:p>
        </w:tc>
        <w:tc>
          <w:tcPr>
            <w:tcW w:w="1975" w:type="dxa"/>
            <w:vMerge/>
          </w:tcPr>
          <w:p w:rsidR="00010713" w:rsidRPr="00D116CD" w:rsidRDefault="00010713" w:rsidP="0029193D">
            <w:pPr>
              <w:rPr>
                <w:sz w:val="20"/>
                <w:szCs w:val="20"/>
              </w:rPr>
            </w:pPr>
          </w:p>
        </w:tc>
      </w:tr>
      <w:tr w:rsidR="00010713" w:rsidRPr="00D116CD" w:rsidTr="0079526D">
        <w:tc>
          <w:tcPr>
            <w:tcW w:w="2610" w:type="dxa"/>
            <w:vMerge/>
          </w:tcPr>
          <w:p w:rsidR="00010713" w:rsidRPr="00D116CD" w:rsidRDefault="00010713" w:rsidP="00C15AF6">
            <w:pPr>
              <w:rPr>
                <w:sz w:val="20"/>
                <w:szCs w:val="20"/>
              </w:rPr>
            </w:pPr>
          </w:p>
        </w:tc>
        <w:tc>
          <w:tcPr>
            <w:tcW w:w="1416" w:type="dxa"/>
            <w:gridSpan w:val="2"/>
            <w:vMerge/>
            <w:shd w:val="clear" w:color="auto" w:fill="D9E2F3" w:themeFill="accent1" w:themeFillTint="33"/>
          </w:tcPr>
          <w:p w:rsidR="00010713" w:rsidRPr="00D116CD" w:rsidRDefault="00010713" w:rsidP="00C15AF6">
            <w:pPr>
              <w:rPr>
                <w:sz w:val="20"/>
                <w:szCs w:val="20"/>
              </w:rPr>
            </w:pPr>
          </w:p>
        </w:tc>
        <w:tc>
          <w:tcPr>
            <w:tcW w:w="1012" w:type="dxa"/>
            <w:gridSpan w:val="2"/>
            <w:shd w:val="clear" w:color="auto" w:fill="D9E2F3" w:themeFill="accent1" w:themeFillTint="33"/>
          </w:tcPr>
          <w:p w:rsidR="00010713" w:rsidRPr="00953B8F" w:rsidRDefault="00DF1CEB" w:rsidP="00C15AF6">
            <w:pPr>
              <w:ind w:left="91"/>
              <w:rPr>
                <w:sz w:val="18"/>
                <w:szCs w:val="18"/>
              </w:rPr>
            </w:pPr>
            <w:r>
              <w:rPr>
                <w:sz w:val="18"/>
                <w:szCs w:val="18"/>
              </w:rPr>
              <w:t>14152</w:t>
            </w:r>
          </w:p>
        </w:tc>
        <w:tc>
          <w:tcPr>
            <w:tcW w:w="4680" w:type="dxa"/>
            <w:gridSpan w:val="4"/>
            <w:shd w:val="clear" w:color="auto" w:fill="D9E2F3" w:themeFill="accent1" w:themeFillTint="33"/>
          </w:tcPr>
          <w:p w:rsidR="00010713" w:rsidRPr="00953B8F" w:rsidRDefault="00DF1CEB" w:rsidP="00C15AF6">
            <w:pPr>
              <w:rPr>
                <w:sz w:val="18"/>
                <w:szCs w:val="18"/>
              </w:rPr>
            </w:pPr>
            <w:r>
              <w:rPr>
                <w:sz w:val="18"/>
                <w:szCs w:val="18"/>
              </w:rPr>
              <w:t>Pharmacy Assisting</w:t>
            </w:r>
          </w:p>
        </w:tc>
        <w:tc>
          <w:tcPr>
            <w:tcW w:w="810" w:type="dxa"/>
            <w:gridSpan w:val="2"/>
            <w:shd w:val="clear" w:color="auto" w:fill="D9E2F3" w:themeFill="accent1" w:themeFillTint="33"/>
            <w:vAlign w:val="center"/>
          </w:tcPr>
          <w:p w:rsidR="00010713" w:rsidRPr="00953B8F" w:rsidRDefault="00010713" w:rsidP="00C15AF6">
            <w:pPr>
              <w:jc w:val="center"/>
              <w:rPr>
                <w:sz w:val="18"/>
                <w:szCs w:val="18"/>
              </w:rPr>
            </w:pPr>
            <w:r w:rsidRPr="00953B8F">
              <w:rPr>
                <w:sz w:val="18"/>
                <w:szCs w:val="18"/>
              </w:rPr>
              <w:t>.50</w:t>
            </w:r>
          </w:p>
        </w:tc>
        <w:tc>
          <w:tcPr>
            <w:tcW w:w="1893" w:type="dxa"/>
            <w:vMerge/>
            <w:shd w:val="clear" w:color="auto" w:fill="D9E2F3" w:themeFill="accent1" w:themeFillTint="33"/>
          </w:tcPr>
          <w:p w:rsidR="00010713" w:rsidRPr="00D116CD" w:rsidRDefault="00010713" w:rsidP="00C15AF6">
            <w:pPr>
              <w:rPr>
                <w:sz w:val="20"/>
                <w:szCs w:val="20"/>
              </w:rPr>
            </w:pPr>
          </w:p>
        </w:tc>
        <w:tc>
          <w:tcPr>
            <w:tcW w:w="1975" w:type="dxa"/>
            <w:vMerge/>
          </w:tcPr>
          <w:p w:rsidR="00010713" w:rsidRPr="00D116CD" w:rsidRDefault="00010713" w:rsidP="00C15AF6">
            <w:pPr>
              <w:rPr>
                <w:sz w:val="20"/>
                <w:szCs w:val="20"/>
              </w:rPr>
            </w:pPr>
          </w:p>
        </w:tc>
      </w:tr>
      <w:tr w:rsidR="00010713" w:rsidRPr="00D116CD" w:rsidTr="0079526D">
        <w:tc>
          <w:tcPr>
            <w:tcW w:w="2610" w:type="dxa"/>
            <w:vMerge/>
          </w:tcPr>
          <w:p w:rsidR="00010713" w:rsidRPr="00D116CD" w:rsidRDefault="00010713" w:rsidP="00C15AF6">
            <w:pPr>
              <w:rPr>
                <w:sz w:val="20"/>
                <w:szCs w:val="20"/>
              </w:rPr>
            </w:pPr>
          </w:p>
        </w:tc>
        <w:tc>
          <w:tcPr>
            <w:tcW w:w="1416" w:type="dxa"/>
            <w:gridSpan w:val="2"/>
            <w:vMerge/>
            <w:shd w:val="clear" w:color="auto" w:fill="D9E2F3" w:themeFill="accent1" w:themeFillTint="33"/>
          </w:tcPr>
          <w:p w:rsidR="00010713" w:rsidRPr="00D116CD" w:rsidRDefault="00010713" w:rsidP="00C15AF6">
            <w:pPr>
              <w:rPr>
                <w:sz w:val="20"/>
                <w:szCs w:val="20"/>
              </w:rPr>
            </w:pPr>
          </w:p>
        </w:tc>
        <w:tc>
          <w:tcPr>
            <w:tcW w:w="1012" w:type="dxa"/>
            <w:gridSpan w:val="2"/>
            <w:shd w:val="clear" w:color="auto" w:fill="D9E2F3" w:themeFill="accent1" w:themeFillTint="33"/>
          </w:tcPr>
          <w:p w:rsidR="00010713" w:rsidRPr="00953B8F" w:rsidRDefault="00DF1CEB" w:rsidP="00C15AF6">
            <w:pPr>
              <w:ind w:left="91"/>
              <w:rPr>
                <w:sz w:val="18"/>
                <w:szCs w:val="18"/>
              </w:rPr>
            </w:pPr>
            <w:r>
              <w:rPr>
                <w:sz w:val="18"/>
                <w:szCs w:val="18"/>
              </w:rPr>
              <w:t>14154</w:t>
            </w:r>
          </w:p>
        </w:tc>
        <w:tc>
          <w:tcPr>
            <w:tcW w:w="4680" w:type="dxa"/>
            <w:gridSpan w:val="4"/>
            <w:shd w:val="clear" w:color="auto" w:fill="D9E2F3" w:themeFill="accent1" w:themeFillTint="33"/>
          </w:tcPr>
          <w:p w:rsidR="00010713" w:rsidRPr="00953B8F" w:rsidRDefault="00DF1CEB" w:rsidP="00C15AF6">
            <w:pPr>
              <w:rPr>
                <w:sz w:val="18"/>
                <w:szCs w:val="18"/>
              </w:rPr>
            </w:pPr>
            <w:r>
              <w:rPr>
                <w:sz w:val="18"/>
                <w:szCs w:val="18"/>
              </w:rPr>
              <w:t>Medical Terminology</w:t>
            </w:r>
          </w:p>
        </w:tc>
        <w:tc>
          <w:tcPr>
            <w:tcW w:w="810" w:type="dxa"/>
            <w:gridSpan w:val="2"/>
            <w:shd w:val="clear" w:color="auto" w:fill="D9E2F3" w:themeFill="accent1" w:themeFillTint="33"/>
            <w:vAlign w:val="center"/>
          </w:tcPr>
          <w:p w:rsidR="00010713" w:rsidRPr="00953B8F" w:rsidRDefault="00010713" w:rsidP="00C15AF6">
            <w:pPr>
              <w:jc w:val="center"/>
              <w:rPr>
                <w:sz w:val="18"/>
                <w:szCs w:val="18"/>
              </w:rPr>
            </w:pPr>
            <w:r w:rsidRPr="00953B8F">
              <w:rPr>
                <w:sz w:val="18"/>
                <w:szCs w:val="18"/>
              </w:rPr>
              <w:t>.50</w:t>
            </w:r>
          </w:p>
        </w:tc>
        <w:tc>
          <w:tcPr>
            <w:tcW w:w="1893" w:type="dxa"/>
            <w:vMerge/>
            <w:shd w:val="clear" w:color="auto" w:fill="D9E2F3" w:themeFill="accent1" w:themeFillTint="33"/>
          </w:tcPr>
          <w:p w:rsidR="00010713" w:rsidRPr="00D116CD" w:rsidRDefault="00010713" w:rsidP="00C15AF6">
            <w:pPr>
              <w:rPr>
                <w:sz w:val="20"/>
                <w:szCs w:val="20"/>
              </w:rPr>
            </w:pPr>
          </w:p>
        </w:tc>
        <w:tc>
          <w:tcPr>
            <w:tcW w:w="1975" w:type="dxa"/>
            <w:vMerge/>
            <w:tcBorders>
              <w:bottom w:val="nil"/>
            </w:tcBorders>
          </w:tcPr>
          <w:p w:rsidR="00010713" w:rsidRPr="00D116CD" w:rsidRDefault="00010713" w:rsidP="00C15AF6">
            <w:pPr>
              <w:rPr>
                <w:sz w:val="20"/>
                <w:szCs w:val="20"/>
              </w:rPr>
            </w:pPr>
          </w:p>
        </w:tc>
      </w:tr>
      <w:tr w:rsidR="00010713" w:rsidRPr="00D116CD" w:rsidTr="0079526D">
        <w:tc>
          <w:tcPr>
            <w:tcW w:w="2610" w:type="dxa"/>
            <w:vMerge/>
          </w:tcPr>
          <w:p w:rsidR="00010713" w:rsidRPr="00D116CD" w:rsidRDefault="00010713" w:rsidP="00C15AF6">
            <w:pPr>
              <w:rPr>
                <w:sz w:val="20"/>
                <w:szCs w:val="20"/>
              </w:rPr>
            </w:pPr>
          </w:p>
        </w:tc>
        <w:tc>
          <w:tcPr>
            <w:tcW w:w="1416" w:type="dxa"/>
            <w:gridSpan w:val="2"/>
            <w:vMerge/>
            <w:shd w:val="clear" w:color="auto" w:fill="D9E2F3" w:themeFill="accent1" w:themeFillTint="33"/>
          </w:tcPr>
          <w:p w:rsidR="00010713" w:rsidRPr="00D116CD" w:rsidRDefault="00010713" w:rsidP="00C15AF6">
            <w:pPr>
              <w:rPr>
                <w:sz w:val="20"/>
                <w:szCs w:val="20"/>
              </w:rPr>
            </w:pPr>
          </w:p>
        </w:tc>
        <w:tc>
          <w:tcPr>
            <w:tcW w:w="1012" w:type="dxa"/>
            <w:gridSpan w:val="2"/>
            <w:shd w:val="clear" w:color="auto" w:fill="D9E2F3" w:themeFill="accent1" w:themeFillTint="33"/>
          </w:tcPr>
          <w:p w:rsidR="00010713" w:rsidRPr="00953B8F" w:rsidRDefault="00DF1CEB" w:rsidP="00C15AF6">
            <w:pPr>
              <w:ind w:left="91"/>
              <w:rPr>
                <w:sz w:val="18"/>
                <w:szCs w:val="18"/>
              </w:rPr>
            </w:pPr>
            <w:r>
              <w:rPr>
                <w:sz w:val="18"/>
                <w:szCs w:val="18"/>
              </w:rPr>
              <w:t>14251</w:t>
            </w:r>
          </w:p>
        </w:tc>
        <w:tc>
          <w:tcPr>
            <w:tcW w:w="4680" w:type="dxa"/>
            <w:gridSpan w:val="4"/>
            <w:shd w:val="clear" w:color="auto" w:fill="D9E2F3" w:themeFill="accent1" w:themeFillTint="33"/>
          </w:tcPr>
          <w:p w:rsidR="00010713" w:rsidRPr="00953B8F" w:rsidRDefault="00DF1CEB" w:rsidP="00C15AF6">
            <w:pPr>
              <w:rPr>
                <w:sz w:val="18"/>
                <w:szCs w:val="18"/>
              </w:rPr>
            </w:pPr>
            <w:r>
              <w:rPr>
                <w:sz w:val="18"/>
                <w:szCs w:val="18"/>
              </w:rPr>
              <w:t>Human Body Systems (Project Lead the Way)</w:t>
            </w:r>
          </w:p>
        </w:tc>
        <w:tc>
          <w:tcPr>
            <w:tcW w:w="810" w:type="dxa"/>
            <w:gridSpan w:val="2"/>
            <w:shd w:val="clear" w:color="auto" w:fill="D9E2F3" w:themeFill="accent1" w:themeFillTint="33"/>
            <w:vAlign w:val="center"/>
          </w:tcPr>
          <w:p w:rsidR="00010713" w:rsidRPr="00953B8F" w:rsidRDefault="000158D1" w:rsidP="00C15AF6">
            <w:pPr>
              <w:jc w:val="center"/>
              <w:rPr>
                <w:sz w:val="18"/>
                <w:szCs w:val="18"/>
              </w:rPr>
            </w:pPr>
            <w:r>
              <w:rPr>
                <w:sz w:val="18"/>
                <w:szCs w:val="18"/>
              </w:rPr>
              <w:t>1.0</w:t>
            </w:r>
          </w:p>
        </w:tc>
        <w:tc>
          <w:tcPr>
            <w:tcW w:w="1893" w:type="dxa"/>
            <w:vMerge/>
            <w:shd w:val="clear" w:color="auto" w:fill="D9E2F3" w:themeFill="accent1" w:themeFillTint="33"/>
          </w:tcPr>
          <w:p w:rsidR="00010713" w:rsidRPr="00D116CD" w:rsidRDefault="00010713" w:rsidP="00C15AF6">
            <w:pPr>
              <w:rPr>
                <w:sz w:val="20"/>
                <w:szCs w:val="20"/>
              </w:rPr>
            </w:pPr>
          </w:p>
        </w:tc>
        <w:tc>
          <w:tcPr>
            <w:tcW w:w="1975" w:type="dxa"/>
            <w:vMerge w:val="restart"/>
            <w:tcBorders>
              <w:top w:val="nil"/>
            </w:tcBorders>
          </w:tcPr>
          <w:p w:rsidR="00010713" w:rsidRPr="00D116CD" w:rsidRDefault="00010713" w:rsidP="000158D1">
            <w:pPr>
              <w:rPr>
                <w:sz w:val="20"/>
                <w:szCs w:val="20"/>
              </w:rPr>
            </w:pPr>
            <w:r>
              <w:rPr>
                <w:sz w:val="16"/>
                <w:szCs w:val="20"/>
              </w:rPr>
              <w:t xml:space="preserve">According to the Montana Department of Labor and Industry, the median hourly wage for occupations within </w:t>
            </w:r>
            <w:r w:rsidR="000158D1">
              <w:rPr>
                <w:sz w:val="16"/>
                <w:szCs w:val="20"/>
              </w:rPr>
              <w:t>Healthcare</w:t>
            </w:r>
            <w:r>
              <w:rPr>
                <w:sz w:val="16"/>
                <w:szCs w:val="20"/>
              </w:rPr>
              <w:t xml:space="preserve"> is $</w:t>
            </w:r>
            <w:proofErr w:type="gramStart"/>
            <w:r w:rsidR="000158D1">
              <w:rPr>
                <w:sz w:val="16"/>
                <w:szCs w:val="20"/>
              </w:rPr>
              <w:t xml:space="preserve">60,000 </w:t>
            </w:r>
            <w:r>
              <w:rPr>
                <w:sz w:val="16"/>
                <w:szCs w:val="20"/>
              </w:rPr>
              <w:t>.</w:t>
            </w:r>
            <w:proofErr w:type="gramEnd"/>
          </w:p>
        </w:tc>
      </w:tr>
      <w:tr w:rsidR="00010713" w:rsidRPr="00D116CD" w:rsidTr="0079526D">
        <w:trPr>
          <w:trHeight w:val="53"/>
        </w:trPr>
        <w:tc>
          <w:tcPr>
            <w:tcW w:w="2610" w:type="dxa"/>
            <w:vMerge/>
          </w:tcPr>
          <w:p w:rsidR="00010713" w:rsidRPr="00D116CD" w:rsidRDefault="00010713" w:rsidP="00C15AF6">
            <w:pPr>
              <w:rPr>
                <w:sz w:val="20"/>
                <w:szCs w:val="20"/>
              </w:rPr>
            </w:pPr>
          </w:p>
        </w:tc>
        <w:tc>
          <w:tcPr>
            <w:tcW w:w="1416" w:type="dxa"/>
            <w:gridSpan w:val="2"/>
            <w:vMerge/>
            <w:shd w:val="clear" w:color="auto" w:fill="D9E2F3" w:themeFill="accent1" w:themeFillTint="33"/>
          </w:tcPr>
          <w:p w:rsidR="00010713" w:rsidRPr="00D116CD" w:rsidRDefault="00010713" w:rsidP="00C15AF6">
            <w:pPr>
              <w:rPr>
                <w:sz w:val="20"/>
                <w:szCs w:val="20"/>
              </w:rPr>
            </w:pPr>
          </w:p>
        </w:tc>
        <w:tc>
          <w:tcPr>
            <w:tcW w:w="1012" w:type="dxa"/>
            <w:gridSpan w:val="2"/>
            <w:shd w:val="clear" w:color="auto" w:fill="D9E2F3" w:themeFill="accent1" w:themeFillTint="33"/>
          </w:tcPr>
          <w:p w:rsidR="00010713" w:rsidRPr="00953B8F" w:rsidRDefault="00DF1CEB" w:rsidP="00C15AF6">
            <w:pPr>
              <w:ind w:left="91"/>
              <w:rPr>
                <w:sz w:val="18"/>
                <w:szCs w:val="18"/>
              </w:rPr>
            </w:pPr>
            <w:r>
              <w:rPr>
                <w:sz w:val="18"/>
                <w:szCs w:val="18"/>
              </w:rPr>
              <w:t>14252</w:t>
            </w:r>
          </w:p>
        </w:tc>
        <w:tc>
          <w:tcPr>
            <w:tcW w:w="4680" w:type="dxa"/>
            <w:gridSpan w:val="4"/>
            <w:shd w:val="clear" w:color="auto" w:fill="D9E2F3" w:themeFill="accent1" w:themeFillTint="33"/>
          </w:tcPr>
          <w:p w:rsidR="00010713" w:rsidRPr="00953B8F" w:rsidRDefault="00DF1CEB" w:rsidP="00DF1CEB">
            <w:pPr>
              <w:rPr>
                <w:sz w:val="18"/>
                <w:szCs w:val="18"/>
              </w:rPr>
            </w:pPr>
            <w:r>
              <w:rPr>
                <w:sz w:val="18"/>
                <w:szCs w:val="18"/>
              </w:rPr>
              <w:t>Medical Interventions (Project Lead the Way)</w:t>
            </w:r>
          </w:p>
        </w:tc>
        <w:tc>
          <w:tcPr>
            <w:tcW w:w="810" w:type="dxa"/>
            <w:gridSpan w:val="2"/>
            <w:shd w:val="clear" w:color="auto" w:fill="D9E2F3" w:themeFill="accent1" w:themeFillTint="33"/>
            <w:vAlign w:val="center"/>
          </w:tcPr>
          <w:p w:rsidR="00010713" w:rsidRPr="00953B8F" w:rsidRDefault="000158D1" w:rsidP="00C15AF6">
            <w:pPr>
              <w:jc w:val="center"/>
              <w:rPr>
                <w:sz w:val="18"/>
                <w:szCs w:val="18"/>
              </w:rPr>
            </w:pPr>
            <w:r>
              <w:rPr>
                <w:sz w:val="18"/>
                <w:szCs w:val="18"/>
              </w:rPr>
              <w:t>1.0</w:t>
            </w:r>
          </w:p>
        </w:tc>
        <w:tc>
          <w:tcPr>
            <w:tcW w:w="1893" w:type="dxa"/>
            <w:vMerge/>
            <w:shd w:val="clear" w:color="auto" w:fill="D9E2F3" w:themeFill="accent1" w:themeFillTint="33"/>
          </w:tcPr>
          <w:p w:rsidR="00010713" w:rsidRPr="00D116CD" w:rsidRDefault="00010713" w:rsidP="00C15AF6">
            <w:pPr>
              <w:rPr>
                <w:sz w:val="20"/>
                <w:szCs w:val="20"/>
              </w:rPr>
            </w:pPr>
          </w:p>
        </w:tc>
        <w:tc>
          <w:tcPr>
            <w:tcW w:w="1975" w:type="dxa"/>
            <w:vMerge/>
          </w:tcPr>
          <w:p w:rsidR="00010713" w:rsidRPr="00D116CD" w:rsidRDefault="00010713" w:rsidP="00C15AF6">
            <w:pPr>
              <w:rPr>
                <w:sz w:val="20"/>
                <w:szCs w:val="20"/>
              </w:rPr>
            </w:pPr>
          </w:p>
        </w:tc>
      </w:tr>
      <w:tr w:rsidR="00010713" w:rsidRPr="00D116CD" w:rsidTr="0079526D">
        <w:tc>
          <w:tcPr>
            <w:tcW w:w="2610" w:type="dxa"/>
            <w:vMerge/>
          </w:tcPr>
          <w:p w:rsidR="00010713" w:rsidRPr="00D116CD" w:rsidRDefault="00010713" w:rsidP="00C15AF6">
            <w:pPr>
              <w:rPr>
                <w:sz w:val="20"/>
                <w:szCs w:val="20"/>
              </w:rPr>
            </w:pPr>
          </w:p>
        </w:tc>
        <w:tc>
          <w:tcPr>
            <w:tcW w:w="1416" w:type="dxa"/>
            <w:gridSpan w:val="2"/>
            <w:vMerge/>
            <w:shd w:val="clear" w:color="auto" w:fill="D9E2F3" w:themeFill="accent1" w:themeFillTint="33"/>
          </w:tcPr>
          <w:p w:rsidR="00010713" w:rsidRPr="00D116CD" w:rsidRDefault="00010713" w:rsidP="00C15AF6">
            <w:pPr>
              <w:rPr>
                <w:sz w:val="20"/>
                <w:szCs w:val="20"/>
              </w:rPr>
            </w:pPr>
          </w:p>
        </w:tc>
        <w:tc>
          <w:tcPr>
            <w:tcW w:w="1012" w:type="dxa"/>
            <w:gridSpan w:val="2"/>
            <w:shd w:val="clear" w:color="auto" w:fill="D9E2F3" w:themeFill="accent1" w:themeFillTint="33"/>
          </w:tcPr>
          <w:p w:rsidR="00010713" w:rsidRPr="00953B8F" w:rsidRDefault="00DF1CEB" w:rsidP="00C15AF6">
            <w:pPr>
              <w:ind w:left="91"/>
              <w:rPr>
                <w:sz w:val="18"/>
                <w:szCs w:val="18"/>
              </w:rPr>
            </w:pPr>
            <w:r>
              <w:rPr>
                <w:sz w:val="18"/>
                <w:szCs w:val="18"/>
              </w:rPr>
              <w:t>14252</w:t>
            </w:r>
          </w:p>
        </w:tc>
        <w:tc>
          <w:tcPr>
            <w:tcW w:w="4680" w:type="dxa"/>
            <w:gridSpan w:val="4"/>
            <w:shd w:val="clear" w:color="auto" w:fill="D9E2F3" w:themeFill="accent1" w:themeFillTint="33"/>
          </w:tcPr>
          <w:p w:rsidR="00010713" w:rsidRPr="00953B8F" w:rsidRDefault="00DF1CEB" w:rsidP="00C15AF6">
            <w:pPr>
              <w:rPr>
                <w:sz w:val="18"/>
                <w:szCs w:val="18"/>
              </w:rPr>
            </w:pPr>
            <w:r>
              <w:rPr>
                <w:sz w:val="18"/>
                <w:szCs w:val="18"/>
              </w:rPr>
              <w:t>Biomedical Innovations (Project Lead the Way)</w:t>
            </w:r>
          </w:p>
        </w:tc>
        <w:tc>
          <w:tcPr>
            <w:tcW w:w="810" w:type="dxa"/>
            <w:gridSpan w:val="2"/>
            <w:shd w:val="clear" w:color="auto" w:fill="D9E2F3" w:themeFill="accent1" w:themeFillTint="33"/>
            <w:vAlign w:val="center"/>
          </w:tcPr>
          <w:p w:rsidR="00010713" w:rsidRPr="00953B8F" w:rsidRDefault="000158D1" w:rsidP="00C15AF6">
            <w:pPr>
              <w:jc w:val="center"/>
              <w:rPr>
                <w:sz w:val="18"/>
                <w:szCs w:val="18"/>
              </w:rPr>
            </w:pPr>
            <w:r>
              <w:rPr>
                <w:sz w:val="18"/>
                <w:szCs w:val="18"/>
              </w:rPr>
              <w:t>1.0</w:t>
            </w:r>
          </w:p>
        </w:tc>
        <w:tc>
          <w:tcPr>
            <w:tcW w:w="1893" w:type="dxa"/>
            <w:vMerge/>
            <w:shd w:val="clear" w:color="auto" w:fill="D9E2F3" w:themeFill="accent1" w:themeFillTint="33"/>
          </w:tcPr>
          <w:p w:rsidR="00010713" w:rsidRPr="00D116CD" w:rsidRDefault="00010713" w:rsidP="00C15AF6">
            <w:pPr>
              <w:rPr>
                <w:sz w:val="20"/>
                <w:szCs w:val="20"/>
              </w:rPr>
            </w:pPr>
          </w:p>
        </w:tc>
        <w:tc>
          <w:tcPr>
            <w:tcW w:w="1975" w:type="dxa"/>
            <w:vMerge/>
          </w:tcPr>
          <w:p w:rsidR="00010713" w:rsidRPr="006E3237" w:rsidRDefault="00010713" w:rsidP="00C15AF6">
            <w:pPr>
              <w:rPr>
                <w:sz w:val="16"/>
                <w:szCs w:val="20"/>
              </w:rPr>
            </w:pPr>
          </w:p>
        </w:tc>
      </w:tr>
      <w:tr w:rsidR="00010713" w:rsidRPr="00D116CD" w:rsidTr="0079526D">
        <w:tc>
          <w:tcPr>
            <w:tcW w:w="2610" w:type="dxa"/>
            <w:vMerge/>
          </w:tcPr>
          <w:p w:rsidR="00010713" w:rsidRPr="00D116CD" w:rsidRDefault="00010713" w:rsidP="00C15AF6">
            <w:pPr>
              <w:rPr>
                <w:sz w:val="20"/>
                <w:szCs w:val="20"/>
              </w:rPr>
            </w:pPr>
          </w:p>
        </w:tc>
        <w:tc>
          <w:tcPr>
            <w:tcW w:w="1416" w:type="dxa"/>
            <w:gridSpan w:val="2"/>
            <w:vMerge/>
            <w:shd w:val="clear" w:color="auto" w:fill="D9E2F3" w:themeFill="accent1" w:themeFillTint="33"/>
          </w:tcPr>
          <w:p w:rsidR="00010713" w:rsidRPr="00D116CD" w:rsidRDefault="00010713" w:rsidP="00C15AF6">
            <w:pPr>
              <w:rPr>
                <w:sz w:val="20"/>
                <w:szCs w:val="20"/>
              </w:rPr>
            </w:pPr>
          </w:p>
        </w:tc>
        <w:tc>
          <w:tcPr>
            <w:tcW w:w="1012" w:type="dxa"/>
            <w:gridSpan w:val="2"/>
            <w:tcBorders>
              <w:bottom w:val="single" w:sz="4" w:space="0" w:color="auto"/>
            </w:tcBorders>
            <w:shd w:val="clear" w:color="auto" w:fill="D9E2F3" w:themeFill="accent1" w:themeFillTint="33"/>
          </w:tcPr>
          <w:p w:rsidR="00010713" w:rsidRPr="00953B8F" w:rsidRDefault="00010713" w:rsidP="00DF1CEB">
            <w:pPr>
              <w:ind w:left="91"/>
              <w:rPr>
                <w:sz w:val="18"/>
                <w:szCs w:val="18"/>
              </w:rPr>
            </w:pPr>
            <w:r w:rsidRPr="00953B8F">
              <w:rPr>
                <w:sz w:val="18"/>
                <w:szCs w:val="18"/>
              </w:rPr>
              <w:t>1</w:t>
            </w:r>
            <w:r w:rsidR="00DF1CEB">
              <w:rPr>
                <w:sz w:val="18"/>
                <w:szCs w:val="18"/>
              </w:rPr>
              <w:t>4</w:t>
            </w:r>
            <w:r w:rsidRPr="00953B8F">
              <w:rPr>
                <w:sz w:val="18"/>
                <w:szCs w:val="18"/>
              </w:rPr>
              <w:t>998</w:t>
            </w:r>
          </w:p>
        </w:tc>
        <w:tc>
          <w:tcPr>
            <w:tcW w:w="4680" w:type="dxa"/>
            <w:gridSpan w:val="4"/>
            <w:tcBorders>
              <w:bottom w:val="single" w:sz="4" w:space="0" w:color="auto"/>
            </w:tcBorders>
            <w:shd w:val="clear" w:color="auto" w:fill="D9E2F3" w:themeFill="accent1" w:themeFillTint="33"/>
          </w:tcPr>
          <w:p w:rsidR="00010713" w:rsidRPr="00953B8F" w:rsidRDefault="00010713" w:rsidP="000158D1">
            <w:pPr>
              <w:rPr>
                <w:sz w:val="18"/>
                <w:szCs w:val="18"/>
              </w:rPr>
            </w:pPr>
            <w:r w:rsidRPr="00953B8F">
              <w:rPr>
                <w:sz w:val="18"/>
                <w:szCs w:val="18"/>
              </w:rPr>
              <w:t>Workplace Experience (</w:t>
            </w:r>
            <w:r w:rsidR="000158D1">
              <w:rPr>
                <w:sz w:val="18"/>
                <w:szCs w:val="18"/>
              </w:rPr>
              <w:t>pre-apprenticeships, internships)</w:t>
            </w:r>
          </w:p>
        </w:tc>
        <w:tc>
          <w:tcPr>
            <w:tcW w:w="810" w:type="dxa"/>
            <w:gridSpan w:val="2"/>
            <w:tcBorders>
              <w:bottom w:val="single" w:sz="4" w:space="0" w:color="auto"/>
            </w:tcBorders>
            <w:shd w:val="clear" w:color="auto" w:fill="D9E2F3" w:themeFill="accent1" w:themeFillTint="33"/>
            <w:vAlign w:val="center"/>
          </w:tcPr>
          <w:p w:rsidR="00010713" w:rsidRPr="00953B8F" w:rsidRDefault="00010713" w:rsidP="00C15AF6">
            <w:pPr>
              <w:jc w:val="center"/>
              <w:rPr>
                <w:sz w:val="18"/>
                <w:szCs w:val="18"/>
              </w:rPr>
            </w:pPr>
            <w:r w:rsidRPr="00953B8F">
              <w:rPr>
                <w:sz w:val="18"/>
                <w:szCs w:val="18"/>
              </w:rPr>
              <w:t>.50</w:t>
            </w:r>
          </w:p>
        </w:tc>
        <w:tc>
          <w:tcPr>
            <w:tcW w:w="1893" w:type="dxa"/>
            <w:vMerge/>
            <w:tcBorders>
              <w:bottom w:val="double" w:sz="4" w:space="0" w:color="auto"/>
            </w:tcBorders>
            <w:shd w:val="clear" w:color="auto" w:fill="D9E2F3" w:themeFill="accent1" w:themeFillTint="33"/>
          </w:tcPr>
          <w:p w:rsidR="00010713" w:rsidRPr="00D116CD" w:rsidRDefault="00010713" w:rsidP="00C15AF6">
            <w:pPr>
              <w:rPr>
                <w:sz w:val="20"/>
                <w:szCs w:val="20"/>
              </w:rPr>
            </w:pPr>
          </w:p>
        </w:tc>
        <w:tc>
          <w:tcPr>
            <w:tcW w:w="1975" w:type="dxa"/>
            <w:vMerge/>
          </w:tcPr>
          <w:p w:rsidR="00010713" w:rsidRPr="00D116CD" w:rsidRDefault="00010713" w:rsidP="00C15AF6">
            <w:pPr>
              <w:rPr>
                <w:sz w:val="20"/>
                <w:szCs w:val="20"/>
              </w:rPr>
            </w:pPr>
          </w:p>
        </w:tc>
      </w:tr>
      <w:tr w:rsidR="00010713" w:rsidRPr="00D116CD" w:rsidTr="0079526D">
        <w:tc>
          <w:tcPr>
            <w:tcW w:w="2610" w:type="dxa"/>
            <w:vMerge/>
          </w:tcPr>
          <w:p w:rsidR="00010713" w:rsidRPr="00D116CD" w:rsidRDefault="00010713" w:rsidP="00C15AF6">
            <w:pPr>
              <w:rPr>
                <w:sz w:val="20"/>
                <w:szCs w:val="20"/>
              </w:rPr>
            </w:pPr>
          </w:p>
        </w:tc>
        <w:tc>
          <w:tcPr>
            <w:tcW w:w="1416" w:type="dxa"/>
            <w:gridSpan w:val="2"/>
            <w:vMerge/>
            <w:tcBorders>
              <w:bottom w:val="nil"/>
              <w:right w:val="nil"/>
            </w:tcBorders>
            <w:shd w:val="clear" w:color="auto" w:fill="D9E2F3" w:themeFill="accent1" w:themeFillTint="33"/>
          </w:tcPr>
          <w:p w:rsidR="00010713" w:rsidRPr="00D116CD" w:rsidRDefault="00010713" w:rsidP="00C15AF6">
            <w:pPr>
              <w:rPr>
                <w:sz w:val="20"/>
                <w:szCs w:val="20"/>
              </w:rPr>
            </w:pPr>
          </w:p>
        </w:tc>
        <w:tc>
          <w:tcPr>
            <w:tcW w:w="6502" w:type="dxa"/>
            <w:gridSpan w:val="8"/>
            <w:tcBorders>
              <w:left w:val="nil"/>
              <w:bottom w:val="nil"/>
              <w:right w:val="nil"/>
            </w:tcBorders>
            <w:shd w:val="clear" w:color="auto" w:fill="D9E2F3" w:themeFill="accent1" w:themeFillTint="33"/>
            <w:vAlign w:val="center"/>
          </w:tcPr>
          <w:p w:rsidR="00010713" w:rsidRPr="0039516F" w:rsidRDefault="00010713" w:rsidP="00C15AF6">
            <w:pPr>
              <w:rPr>
                <w:b/>
                <w:sz w:val="16"/>
                <w:szCs w:val="20"/>
              </w:rPr>
            </w:pPr>
            <w:r>
              <w:rPr>
                <w:b/>
                <w:sz w:val="16"/>
                <w:szCs w:val="20"/>
              </w:rPr>
              <w:t>Foundation courses taken beyond the required credits can be used as elective credit.</w:t>
            </w:r>
            <w:r>
              <w:rPr>
                <w:b/>
                <w:sz w:val="16"/>
                <w:szCs w:val="20"/>
              </w:rPr>
              <w:br/>
              <w:t>Additional CTE Credits are recommended for Pathway completion</w:t>
            </w:r>
          </w:p>
        </w:tc>
        <w:tc>
          <w:tcPr>
            <w:tcW w:w="1893" w:type="dxa"/>
            <w:tcBorders>
              <w:top w:val="double" w:sz="4" w:space="0" w:color="auto"/>
              <w:left w:val="nil"/>
              <w:bottom w:val="nil"/>
            </w:tcBorders>
            <w:shd w:val="clear" w:color="auto" w:fill="D9E2F3" w:themeFill="accent1" w:themeFillTint="33"/>
          </w:tcPr>
          <w:p w:rsidR="00010713" w:rsidRPr="0039516F" w:rsidRDefault="00010713" w:rsidP="00C15AF6">
            <w:pPr>
              <w:rPr>
                <w:b/>
                <w:sz w:val="20"/>
                <w:szCs w:val="20"/>
              </w:rPr>
            </w:pPr>
            <w:r w:rsidRPr="00953B8F">
              <w:rPr>
                <w:b/>
                <w:sz w:val="14"/>
                <w:szCs w:val="20"/>
              </w:rPr>
              <w:t>2</w:t>
            </w:r>
            <w:r w:rsidR="00993792">
              <w:rPr>
                <w:b/>
                <w:sz w:val="14"/>
                <w:szCs w:val="20"/>
              </w:rPr>
              <w:t>.0</w:t>
            </w:r>
            <w:r w:rsidRPr="00953B8F">
              <w:rPr>
                <w:b/>
                <w:sz w:val="14"/>
                <w:szCs w:val="20"/>
              </w:rPr>
              <w:t xml:space="preserve"> credits for completion</w:t>
            </w:r>
          </w:p>
        </w:tc>
        <w:tc>
          <w:tcPr>
            <w:tcW w:w="1975" w:type="dxa"/>
            <w:vMerge/>
          </w:tcPr>
          <w:p w:rsidR="00010713" w:rsidRPr="00D116CD" w:rsidRDefault="00010713" w:rsidP="00C15AF6">
            <w:pPr>
              <w:rPr>
                <w:sz w:val="20"/>
                <w:szCs w:val="20"/>
              </w:rPr>
            </w:pPr>
          </w:p>
        </w:tc>
      </w:tr>
      <w:tr w:rsidR="00010713" w:rsidRPr="00D116CD" w:rsidTr="00993792">
        <w:trPr>
          <w:trHeight w:val="20"/>
        </w:trPr>
        <w:tc>
          <w:tcPr>
            <w:tcW w:w="2610" w:type="dxa"/>
            <w:vMerge/>
          </w:tcPr>
          <w:p w:rsidR="00010713" w:rsidRPr="00D116CD" w:rsidRDefault="00010713" w:rsidP="00C15AF6">
            <w:pPr>
              <w:rPr>
                <w:sz w:val="20"/>
                <w:szCs w:val="20"/>
              </w:rPr>
            </w:pPr>
          </w:p>
        </w:tc>
        <w:tc>
          <w:tcPr>
            <w:tcW w:w="9811" w:type="dxa"/>
            <w:gridSpan w:val="11"/>
            <w:tcBorders>
              <w:top w:val="nil"/>
            </w:tcBorders>
            <w:shd w:val="clear" w:color="auto" w:fill="D9E2F3" w:themeFill="accent1" w:themeFillTint="33"/>
          </w:tcPr>
          <w:p w:rsidR="00010713" w:rsidRPr="00993792" w:rsidRDefault="00010713" w:rsidP="00C15AF6">
            <w:pPr>
              <w:rPr>
                <w:sz w:val="16"/>
                <w:szCs w:val="20"/>
              </w:rPr>
            </w:pPr>
          </w:p>
        </w:tc>
        <w:tc>
          <w:tcPr>
            <w:tcW w:w="1975" w:type="dxa"/>
            <w:vMerge/>
          </w:tcPr>
          <w:p w:rsidR="00010713" w:rsidRPr="00D116CD" w:rsidRDefault="00010713" w:rsidP="00C15AF6">
            <w:pPr>
              <w:rPr>
                <w:sz w:val="20"/>
                <w:szCs w:val="20"/>
              </w:rPr>
            </w:pPr>
          </w:p>
        </w:tc>
      </w:tr>
      <w:tr w:rsidR="0079526D" w:rsidRPr="00D116CD" w:rsidTr="00993792">
        <w:trPr>
          <w:trHeight w:val="288"/>
        </w:trPr>
        <w:tc>
          <w:tcPr>
            <w:tcW w:w="4590" w:type="dxa"/>
            <w:gridSpan w:val="4"/>
            <w:shd w:val="clear" w:color="auto" w:fill="FFE599" w:themeFill="accent4" w:themeFillTint="66"/>
            <w:vAlign w:val="center"/>
          </w:tcPr>
          <w:p w:rsidR="0079526D" w:rsidRPr="00CE20B4" w:rsidRDefault="0079526D" w:rsidP="00993792">
            <w:pPr>
              <w:jc w:val="center"/>
              <w:rPr>
                <w:b/>
                <w:sz w:val="20"/>
                <w:szCs w:val="20"/>
              </w:rPr>
            </w:pPr>
            <w:r>
              <w:rPr>
                <w:b/>
                <w:sz w:val="20"/>
                <w:szCs w:val="20"/>
              </w:rPr>
              <w:t>State</w:t>
            </w:r>
            <w:r w:rsidRPr="00CE20B4">
              <w:rPr>
                <w:b/>
                <w:sz w:val="20"/>
                <w:szCs w:val="20"/>
              </w:rPr>
              <w:t xml:space="preserve"> Graduation Requirements</w:t>
            </w:r>
          </w:p>
        </w:tc>
        <w:tc>
          <w:tcPr>
            <w:tcW w:w="7831" w:type="dxa"/>
            <w:gridSpan w:val="8"/>
            <w:shd w:val="clear" w:color="auto" w:fill="000000" w:themeFill="text1"/>
            <w:vAlign w:val="center"/>
          </w:tcPr>
          <w:p w:rsidR="0079526D" w:rsidRPr="00C851C8" w:rsidRDefault="0079526D" w:rsidP="00993792">
            <w:pPr>
              <w:jc w:val="center"/>
              <w:rPr>
                <w:b/>
                <w:color w:val="FFFFFF" w:themeColor="background1"/>
                <w:sz w:val="20"/>
                <w:szCs w:val="20"/>
              </w:rPr>
            </w:pPr>
            <w:r>
              <w:rPr>
                <w:b/>
                <w:color w:val="FFFFFF" w:themeColor="background1"/>
                <w:sz w:val="20"/>
                <w:szCs w:val="20"/>
              </w:rPr>
              <w:t>Suggested High School Plan of Study</w:t>
            </w:r>
          </w:p>
        </w:tc>
        <w:tc>
          <w:tcPr>
            <w:tcW w:w="1975" w:type="dxa"/>
            <w:shd w:val="clear" w:color="auto" w:fill="FFE599" w:themeFill="accent4" w:themeFillTint="66"/>
            <w:vAlign w:val="center"/>
          </w:tcPr>
          <w:p w:rsidR="0079526D" w:rsidRPr="00C851C8" w:rsidRDefault="0079526D" w:rsidP="00993792">
            <w:pPr>
              <w:jc w:val="center"/>
              <w:rPr>
                <w:b/>
                <w:sz w:val="20"/>
                <w:szCs w:val="20"/>
              </w:rPr>
            </w:pPr>
            <w:r>
              <w:rPr>
                <w:b/>
                <w:sz w:val="20"/>
                <w:szCs w:val="20"/>
              </w:rPr>
              <w:t>College and Career</w:t>
            </w:r>
          </w:p>
        </w:tc>
      </w:tr>
      <w:tr w:rsidR="0079526D" w:rsidRPr="00D116CD" w:rsidTr="00993792">
        <w:trPr>
          <w:trHeight w:val="332"/>
        </w:trPr>
        <w:tc>
          <w:tcPr>
            <w:tcW w:w="4590" w:type="dxa"/>
            <w:gridSpan w:val="4"/>
            <w:shd w:val="clear" w:color="auto" w:fill="FFE599" w:themeFill="accent4" w:themeFillTint="66"/>
          </w:tcPr>
          <w:p w:rsidR="0079526D" w:rsidRPr="00953B8F" w:rsidRDefault="0079526D" w:rsidP="00953B8F">
            <w:pPr>
              <w:jc w:val="center"/>
              <w:rPr>
                <w:b/>
                <w:sz w:val="18"/>
                <w:szCs w:val="20"/>
              </w:rPr>
            </w:pPr>
            <w:r w:rsidRPr="00953B8F">
              <w:rPr>
                <w:b/>
                <w:sz w:val="18"/>
                <w:szCs w:val="20"/>
              </w:rPr>
              <w:t>High School</w:t>
            </w:r>
          </w:p>
          <w:p w:rsidR="0079526D" w:rsidRPr="009730CA" w:rsidRDefault="003175D7" w:rsidP="00953B8F">
            <w:pPr>
              <w:jc w:val="center"/>
              <w:rPr>
                <w:sz w:val="20"/>
                <w:szCs w:val="20"/>
              </w:rPr>
            </w:pPr>
            <w:hyperlink r:id="rId8" w:tooltip="Administrative Rules of Montana, Graduation Requirements" w:history="1">
              <w:r w:rsidR="0079526D" w:rsidRPr="009730CA">
                <w:rPr>
                  <w:rStyle w:val="Hyperlink"/>
                  <w:sz w:val="16"/>
                  <w:szCs w:val="20"/>
                </w:rPr>
                <w:t>Administrative Rules of Montana 10.55.905</w:t>
              </w:r>
            </w:hyperlink>
          </w:p>
        </w:tc>
        <w:tc>
          <w:tcPr>
            <w:tcW w:w="1957" w:type="dxa"/>
            <w:gridSpan w:val="3"/>
            <w:shd w:val="clear" w:color="auto" w:fill="D9E2F3" w:themeFill="accent1" w:themeFillTint="33"/>
          </w:tcPr>
          <w:p w:rsidR="0079526D" w:rsidRPr="00C851C8" w:rsidRDefault="0079526D" w:rsidP="00C15AF6">
            <w:pPr>
              <w:rPr>
                <w:b/>
                <w:sz w:val="18"/>
                <w:szCs w:val="20"/>
              </w:rPr>
            </w:pPr>
            <w:r w:rsidRPr="00C851C8">
              <w:rPr>
                <w:b/>
                <w:sz w:val="18"/>
                <w:szCs w:val="20"/>
              </w:rPr>
              <w:t>9th Grade Suggested</w:t>
            </w:r>
          </w:p>
        </w:tc>
        <w:tc>
          <w:tcPr>
            <w:tcW w:w="1958" w:type="dxa"/>
            <w:shd w:val="clear" w:color="auto" w:fill="D9E2F3" w:themeFill="accent1" w:themeFillTint="33"/>
          </w:tcPr>
          <w:p w:rsidR="0079526D" w:rsidRPr="00C851C8" w:rsidRDefault="0079526D" w:rsidP="00C15AF6">
            <w:pPr>
              <w:rPr>
                <w:b/>
                <w:sz w:val="18"/>
                <w:szCs w:val="20"/>
              </w:rPr>
            </w:pPr>
            <w:r w:rsidRPr="00C851C8">
              <w:rPr>
                <w:b/>
                <w:sz w:val="18"/>
                <w:szCs w:val="20"/>
              </w:rPr>
              <w:t>10th Grade Suggested</w:t>
            </w:r>
          </w:p>
        </w:tc>
        <w:tc>
          <w:tcPr>
            <w:tcW w:w="1958" w:type="dxa"/>
            <w:gridSpan w:val="2"/>
            <w:shd w:val="clear" w:color="auto" w:fill="D9E2F3" w:themeFill="accent1" w:themeFillTint="33"/>
          </w:tcPr>
          <w:p w:rsidR="0079526D" w:rsidRPr="00C851C8" w:rsidRDefault="0079526D" w:rsidP="00C15AF6">
            <w:pPr>
              <w:rPr>
                <w:b/>
                <w:sz w:val="18"/>
                <w:szCs w:val="20"/>
              </w:rPr>
            </w:pPr>
            <w:r w:rsidRPr="00C851C8">
              <w:rPr>
                <w:b/>
                <w:sz w:val="18"/>
                <w:szCs w:val="20"/>
              </w:rPr>
              <w:t>11th Grade Suggested</w:t>
            </w:r>
          </w:p>
        </w:tc>
        <w:tc>
          <w:tcPr>
            <w:tcW w:w="1958" w:type="dxa"/>
            <w:gridSpan w:val="2"/>
            <w:shd w:val="clear" w:color="auto" w:fill="D9E2F3" w:themeFill="accent1" w:themeFillTint="33"/>
          </w:tcPr>
          <w:p w:rsidR="0079526D" w:rsidRPr="00C851C8" w:rsidRDefault="0079526D" w:rsidP="00C15AF6">
            <w:pPr>
              <w:rPr>
                <w:b/>
                <w:sz w:val="18"/>
                <w:szCs w:val="20"/>
              </w:rPr>
            </w:pPr>
            <w:r w:rsidRPr="00C851C8">
              <w:rPr>
                <w:b/>
                <w:sz w:val="18"/>
                <w:szCs w:val="20"/>
              </w:rPr>
              <w:t>12th Grade Suggested</w:t>
            </w:r>
          </w:p>
        </w:tc>
        <w:tc>
          <w:tcPr>
            <w:tcW w:w="1975" w:type="dxa"/>
            <w:vMerge w:val="restart"/>
          </w:tcPr>
          <w:p w:rsidR="0079526D" w:rsidRDefault="0079526D" w:rsidP="00C15AF6">
            <w:pPr>
              <w:rPr>
                <w:b/>
                <w:sz w:val="20"/>
                <w:szCs w:val="20"/>
              </w:rPr>
            </w:pPr>
            <w:r w:rsidRPr="00010713">
              <w:rPr>
                <w:b/>
                <w:sz w:val="20"/>
                <w:szCs w:val="20"/>
              </w:rPr>
              <w:t>Beyond High School</w:t>
            </w:r>
          </w:p>
          <w:p w:rsidR="0079526D" w:rsidRDefault="0079526D" w:rsidP="00C15AF6">
            <w:pPr>
              <w:rPr>
                <w:sz w:val="16"/>
                <w:szCs w:val="20"/>
              </w:rPr>
            </w:pPr>
            <w:r w:rsidRPr="00010713">
              <w:rPr>
                <w:sz w:val="16"/>
                <w:szCs w:val="20"/>
              </w:rPr>
              <w:t xml:space="preserve">There are </w:t>
            </w:r>
            <w:r>
              <w:rPr>
                <w:sz w:val="16"/>
                <w:szCs w:val="20"/>
              </w:rPr>
              <w:t xml:space="preserve">many </w:t>
            </w:r>
            <w:r w:rsidRPr="00010713">
              <w:rPr>
                <w:sz w:val="16"/>
                <w:szCs w:val="20"/>
              </w:rPr>
              <w:t xml:space="preserve">options for education and training beyond high school, </w:t>
            </w:r>
            <w:r>
              <w:rPr>
                <w:sz w:val="16"/>
                <w:szCs w:val="20"/>
              </w:rPr>
              <w:t>depending on your career goals.</w:t>
            </w:r>
          </w:p>
          <w:p w:rsidR="0079526D" w:rsidRDefault="0079526D" w:rsidP="00010713">
            <w:pPr>
              <w:pStyle w:val="ListParagraph"/>
              <w:numPr>
                <w:ilvl w:val="0"/>
                <w:numId w:val="3"/>
              </w:numPr>
              <w:ind w:left="167" w:hanging="167"/>
              <w:rPr>
                <w:sz w:val="16"/>
                <w:szCs w:val="20"/>
              </w:rPr>
            </w:pPr>
            <w:r>
              <w:rPr>
                <w:sz w:val="16"/>
                <w:szCs w:val="20"/>
              </w:rPr>
              <w:t>Certificate</w:t>
            </w:r>
          </w:p>
          <w:p w:rsidR="0079526D" w:rsidRDefault="0079526D" w:rsidP="00010713">
            <w:pPr>
              <w:pStyle w:val="ListParagraph"/>
              <w:numPr>
                <w:ilvl w:val="0"/>
                <w:numId w:val="3"/>
              </w:numPr>
              <w:ind w:left="167" w:hanging="167"/>
              <w:rPr>
                <w:sz w:val="16"/>
                <w:szCs w:val="20"/>
              </w:rPr>
            </w:pPr>
            <w:r>
              <w:rPr>
                <w:sz w:val="16"/>
                <w:szCs w:val="20"/>
              </w:rPr>
              <w:t>Associate degree</w:t>
            </w:r>
          </w:p>
          <w:p w:rsidR="0079526D" w:rsidRDefault="0079526D" w:rsidP="00010713">
            <w:pPr>
              <w:pStyle w:val="ListParagraph"/>
              <w:numPr>
                <w:ilvl w:val="0"/>
                <w:numId w:val="3"/>
              </w:numPr>
              <w:ind w:left="167" w:hanging="167"/>
              <w:rPr>
                <w:sz w:val="16"/>
                <w:szCs w:val="20"/>
              </w:rPr>
            </w:pPr>
            <w:r>
              <w:rPr>
                <w:sz w:val="16"/>
                <w:szCs w:val="20"/>
              </w:rPr>
              <w:t>Bachelor’s degree</w:t>
            </w:r>
          </w:p>
          <w:p w:rsidR="0079526D" w:rsidRDefault="0079526D" w:rsidP="00010713">
            <w:pPr>
              <w:pStyle w:val="ListParagraph"/>
              <w:numPr>
                <w:ilvl w:val="0"/>
                <w:numId w:val="3"/>
              </w:numPr>
              <w:ind w:left="167" w:hanging="167"/>
              <w:rPr>
                <w:sz w:val="16"/>
                <w:szCs w:val="20"/>
              </w:rPr>
            </w:pPr>
            <w:r>
              <w:rPr>
                <w:sz w:val="16"/>
                <w:szCs w:val="20"/>
              </w:rPr>
              <w:t>Professional degree</w:t>
            </w:r>
          </w:p>
          <w:p w:rsidR="0079526D" w:rsidRDefault="0079526D" w:rsidP="00010713">
            <w:pPr>
              <w:pStyle w:val="ListParagraph"/>
              <w:numPr>
                <w:ilvl w:val="0"/>
                <w:numId w:val="3"/>
              </w:numPr>
              <w:ind w:left="167" w:hanging="167"/>
              <w:rPr>
                <w:sz w:val="16"/>
                <w:szCs w:val="20"/>
              </w:rPr>
            </w:pPr>
            <w:r>
              <w:rPr>
                <w:sz w:val="16"/>
                <w:szCs w:val="20"/>
              </w:rPr>
              <w:t>On-the-job training</w:t>
            </w:r>
          </w:p>
          <w:p w:rsidR="0079526D" w:rsidRDefault="0079526D" w:rsidP="00010713">
            <w:pPr>
              <w:pStyle w:val="ListParagraph"/>
              <w:numPr>
                <w:ilvl w:val="0"/>
                <w:numId w:val="3"/>
              </w:numPr>
              <w:ind w:left="167" w:hanging="167"/>
              <w:rPr>
                <w:sz w:val="16"/>
                <w:szCs w:val="20"/>
              </w:rPr>
            </w:pPr>
            <w:r>
              <w:rPr>
                <w:sz w:val="16"/>
                <w:szCs w:val="20"/>
              </w:rPr>
              <w:t>Apprenticeship</w:t>
            </w:r>
          </w:p>
          <w:p w:rsidR="0079526D" w:rsidRDefault="0079526D" w:rsidP="00010713">
            <w:pPr>
              <w:pStyle w:val="ListParagraph"/>
              <w:numPr>
                <w:ilvl w:val="0"/>
                <w:numId w:val="3"/>
              </w:numPr>
              <w:ind w:left="167" w:hanging="167"/>
              <w:rPr>
                <w:sz w:val="16"/>
                <w:szCs w:val="20"/>
              </w:rPr>
            </w:pPr>
            <w:r>
              <w:rPr>
                <w:sz w:val="16"/>
                <w:szCs w:val="20"/>
              </w:rPr>
              <w:t>Military training</w:t>
            </w:r>
          </w:p>
          <w:p w:rsidR="0079526D" w:rsidRDefault="0079526D" w:rsidP="00010713">
            <w:pPr>
              <w:rPr>
                <w:sz w:val="16"/>
                <w:szCs w:val="20"/>
              </w:rPr>
            </w:pPr>
          </w:p>
          <w:p w:rsidR="0079526D" w:rsidRPr="00010713" w:rsidRDefault="0079526D" w:rsidP="00010713">
            <w:pPr>
              <w:rPr>
                <w:sz w:val="16"/>
                <w:szCs w:val="16"/>
              </w:rPr>
            </w:pPr>
            <w:r w:rsidRPr="00010713">
              <w:rPr>
                <w:sz w:val="16"/>
                <w:szCs w:val="16"/>
              </w:rPr>
              <w:t xml:space="preserve">For more information on salary projections, labor market demand, and training options, visit </w:t>
            </w:r>
            <w:hyperlink r:id="rId9" w:tooltip="Montana Labor Market information" w:history="1">
              <w:r w:rsidRPr="00010713">
                <w:rPr>
                  <w:rStyle w:val="Hyperlink"/>
                  <w:sz w:val="16"/>
                  <w:szCs w:val="16"/>
                </w:rPr>
                <w:t>lmi.mt.gov.</w:t>
              </w:r>
            </w:hyperlink>
          </w:p>
        </w:tc>
      </w:tr>
      <w:tr w:rsidR="0079526D" w:rsidRPr="00D116CD" w:rsidTr="00993792">
        <w:trPr>
          <w:trHeight w:val="288"/>
        </w:trPr>
        <w:tc>
          <w:tcPr>
            <w:tcW w:w="3780" w:type="dxa"/>
            <w:gridSpan w:val="2"/>
            <w:shd w:val="clear" w:color="auto" w:fill="FFE599" w:themeFill="accent4" w:themeFillTint="66"/>
            <w:vAlign w:val="center"/>
          </w:tcPr>
          <w:p w:rsidR="0079526D" w:rsidRPr="00953B8F" w:rsidRDefault="0079526D" w:rsidP="0079526D">
            <w:pPr>
              <w:rPr>
                <w:b/>
                <w:sz w:val="18"/>
                <w:szCs w:val="20"/>
              </w:rPr>
            </w:pPr>
            <w:r w:rsidRPr="00953B8F">
              <w:rPr>
                <w:b/>
                <w:sz w:val="18"/>
                <w:szCs w:val="20"/>
              </w:rPr>
              <w:t>English/Language Arts</w:t>
            </w:r>
          </w:p>
        </w:tc>
        <w:tc>
          <w:tcPr>
            <w:tcW w:w="810" w:type="dxa"/>
            <w:gridSpan w:val="2"/>
            <w:shd w:val="clear" w:color="auto" w:fill="FFE599" w:themeFill="accent4" w:themeFillTint="66"/>
            <w:vAlign w:val="center"/>
          </w:tcPr>
          <w:p w:rsidR="0079526D" w:rsidRPr="00953B8F" w:rsidRDefault="0079526D" w:rsidP="00993792">
            <w:pPr>
              <w:jc w:val="center"/>
              <w:rPr>
                <w:b/>
                <w:sz w:val="18"/>
                <w:szCs w:val="20"/>
              </w:rPr>
            </w:pPr>
            <w:r>
              <w:rPr>
                <w:b/>
                <w:sz w:val="18"/>
                <w:szCs w:val="20"/>
              </w:rPr>
              <w:t>4</w:t>
            </w:r>
            <w:r w:rsidR="00993792">
              <w:rPr>
                <w:b/>
                <w:sz w:val="18"/>
                <w:szCs w:val="20"/>
              </w:rPr>
              <w:t>.0</w:t>
            </w:r>
          </w:p>
        </w:tc>
        <w:tc>
          <w:tcPr>
            <w:tcW w:w="1957" w:type="dxa"/>
            <w:gridSpan w:val="3"/>
            <w:vAlign w:val="center"/>
          </w:tcPr>
          <w:p w:rsidR="0079526D" w:rsidRPr="009730CA" w:rsidRDefault="0079526D" w:rsidP="0079526D">
            <w:pPr>
              <w:rPr>
                <w:sz w:val="16"/>
                <w:szCs w:val="16"/>
              </w:rPr>
            </w:pPr>
            <w:r w:rsidRPr="009730CA">
              <w:rPr>
                <w:sz w:val="16"/>
                <w:szCs w:val="16"/>
              </w:rPr>
              <w:t xml:space="preserve">English </w:t>
            </w:r>
            <w:proofErr w:type="gramStart"/>
            <w:r w:rsidRPr="009730CA">
              <w:rPr>
                <w:sz w:val="16"/>
                <w:szCs w:val="16"/>
              </w:rPr>
              <w:t xml:space="preserve">9 </w:t>
            </w:r>
            <w:r>
              <w:rPr>
                <w:sz w:val="16"/>
                <w:szCs w:val="16"/>
              </w:rPr>
              <w:t xml:space="preserve"> </w:t>
            </w:r>
            <w:r w:rsidR="00993792">
              <w:rPr>
                <w:sz w:val="16"/>
                <w:szCs w:val="16"/>
              </w:rPr>
              <w:t>1</w:t>
            </w:r>
            <w:proofErr w:type="gramEnd"/>
            <w:r w:rsidR="00993792">
              <w:rPr>
                <w:sz w:val="16"/>
                <w:szCs w:val="16"/>
              </w:rPr>
              <w:t>.0</w:t>
            </w:r>
          </w:p>
        </w:tc>
        <w:tc>
          <w:tcPr>
            <w:tcW w:w="1958" w:type="dxa"/>
            <w:vAlign w:val="center"/>
          </w:tcPr>
          <w:p w:rsidR="0079526D" w:rsidRPr="009730CA" w:rsidRDefault="0079526D" w:rsidP="0079526D">
            <w:pPr>
              <w:rPr>
                <w:sz w:val="16"/>
                <w:szCs w:val="16"/>
              </w:rPr>
            </w:pPr>
            <w:r w:rsidRPr="009730CA">
              <w:rPr>
                <w:sz w:val="16"/>
                <w:szCs w:val="16"/>
              </w:rPr>
              <w:t xml:space="preserve">English </w:t>
            </w:r>
            <w:proofErr w:type="gramStart"/>
            <w:r w:rsidRPr="009730CA">
              <w:rPr>
                <w:sz w:val="16"/>
                <w:szCs w:val="16"/>
              </w:rPr>
              <w:t xml:space="preserve">10 </w:t>
            </w:r>
            <w:r>
              <w:rPr>
                <w:sz w:val="16"/>
                <w:szCs w:val="16"/>
              </w:rPr>
              <w:t xml:space="preserve"> </w:t>
            </w:r>
            <w:r w:rsidR="00993792">
              <w:rPr>
                <w:sz w:val="16"/>
                <w:szCs w:val="16"/>
              </w:rPr>
              <w:t>1</w:t>
            </w:r>
            <w:proofErr w:type="gramEnd"/>
            <w:r w:rsidR="00993792">
              <w:rPr>
                <w:sz w:val="16"/>
                <w:szCs w:val="16"/>
              </w:rPr>
              <w:t>.0</w:t>
            </w:r>
          </w:p>
        </w:tc>
        <w:tc>
          <w:tcPr>
            <w:tcW w:w="1958" w:type="dxa"/>
            <w:gridSpan w:val="2"/>
            <w:vAlign w:val="center"/>
          </w:tcPr>
          <w:p w:rsidR="0079526D" w:rsidRPr="009730CA" w:rsidRDefault="0079526D" w:rsidP="0079526D">
            <w:pPr>
              <w:rPr>
                <w:sz w:val="16"/>
                <w:szCs w:val="16"/>
              </w:rPr>
            </w:pPr>
            <w:r w:rsidRPr="009730CA">
              <w:rPr>
                <w:sz w:val="16"/>
                <w:szCs w:val="16"/>
              </w:rPr>
              <w:t xml:space="preserve">English </w:t>
            </w:r>
            <w:proofErr w:type="gramStart"/>
            <w:r w:rsidRPr="009730CA">
              <w:rPr>
                <w:sz w:val="16"/>
                <w:szCs w:val="16"/>
              </w:rPr>
              <w:t>11</w:t>
            </w:r>
            <w:r w:rsidR="00993792">
              <w:rPr>
                <w:sz w:val="16"/>
                <w:szCs w:val="16"/>
              </w:rPr>
              <w:t xml:space="preserve">  1</w:t>
            </w:r>
            <w:proofErr w:type="gramEnd"/>
            <w:r w:rsidR="00993792">
              <w:rPr>
                <w:sz w:val="16"/>
                <w:szCs w:val="16"/>
              </w:rPr>
              <w:t>.0</w:t>
            </w:r>
          </w:p>
        </w:tc>
        <w:tc>
          <w:tcPr>
            <w:tcW w:w="1958" w:type="dxa"/>
            <w:gridSpan w:val="2"/>
            <w:vAlign w:val="center"/>
          </w:tcPr>
          <w:p w:rsidR="0079526D" w:rsidRPr="009730CA" w:rsidRDefault="0079526D" w:rsidP="0079526D">
            <w:pPr>
              <w:rPr>
                <w:sz w:val="16"/>
                <w:szCs w:val="16"/>
              </w:rPr>
            </w:pPr>
            <w:r w:rsidRPr="009730CA">
              <w:rPr>
                <w:sz w:val="16"/>
                <w:szCs w:val="16"/>
              </w:rPr>
              <w:t xml:space="preserve">English </w:t>
            </w:r>
            <w:proofErr w:type="gramStart"/>
            <w:r w:rsidRPr="009730CA">
              <w:rPr>
                <w:sz w:val="16"/>
                <w:szCs w:val="16"/>
              </w:rPr>
              <w:t>12</w:t>
            </w:r>
            <w:r w:rsidR="00993792">
              <w:rPr>
                <w:sz w:val="16"/>
                <w:szCs w:val="16"/>
              </w:rPr>
              <w:t xml:space="preserve">  1</w:t>
            </w:r>
            <w:proofErr w:type="gramEnd"/>
            <w:r w:rsidR="00993792">
              <w:rPr>
                <w:sz w:val="16"/>
                <w:szCs w:val="16"/>
              </w:rPr>
              <w:t>.0</w:t>
            </w:r>
          </w:p>
        </w:tc>
        <w:tc>
          <w:tcPr>
            <w:tcW w:w="1975" w:type="dxa"/>
            <w:vMerge/>
          </w:tcPr>
          <w:p w:rsidR="0079526D" w:rsidRPr="00D116CD" w:rsidRDefault="0079526D" w:rsidP="00C15AF6">
            <w:pPr>
              <w:rPr>
                <w:sz w:val="20"/>
                <w:szCs w:val="20"/>
              </w:rPr>
            </w:pPr>
          </w:p>
        </w:tc>
      </w:tr>
      <w:tr w:rsidR="0079526D" w:rsidRPr="00D116CD" w:rsidTr="00993792">
        <w:trPr>
          <w:trHeight w:val="288"/>
        </w:trPr>
        <w:tc>
          <w:tcPr>
            <w:tcW w:w="3780" w:type="dxa"/>
            <w:gridSpan w:val="2"/>
            <w:shd w:val="clear" w:color="auto" w:fill="FFE599" w:themeFill="accent4" w:themeFillTint="66"/>
            <w:vAlign w:val="center"/>
          </w:tcPr>
          <w:p w:rsidR="0079526D" w:rsidRPr="00953B8F" w:rsidRDefault="0079526D" w:rsidP="0079526D">
            <w:pPr>
              <w:rPr>
                <w:b/>
                <w:sz w:val="18"/>
                <w:szCs w:val="20"/>
              </w:rPr>
            </w:pPr>
            <w:r w:rsidRPr="00953B8F">
              <w:rPr>
                <w:b/>
                <w:sz w:val="18"/>
                <w:szCs w:val="20"/>
              </w:rPr>
              <w:t>Mathematics</w:t>
            </w:r>
          </w:p>
        </w:tc>
        <w:tc>
          <w:tcPr>
            <w:tcW w:w="810" w:type="dxa"/>
            <w:gridSpan w:val="2"/>
            <w:shd w:val="clear" w:color="auto" w:fill="FFE599" w:themeFill="accent4" w:themeFillTint="66"/>
            <w:vAlign w:val="center"/>
          </w:tcPr>
          <w:p w:rsidR="0079526D" w:rsidRPr="00953B8F" w:rsidRDefault="0079526D" w:rsidP="00993792">
            <w:pPr>
              <w:jc w:val="center"/>
              <w:rPr>
                <w:b/>
                <w:sz w:val="18"/>
                <w:szCs w:val="20"/>
              </w:rPr>
            </w:pPr>
            <w:r>
              <w:rPr>
                <w:b/>
                <w:sz w:val="18"/>
                <w:szCs w:val="20"/>
              </w:rPr>
              <w:t>2</w:t>
            </w:r>
            <w:r w:rsidR="00993792">
              <w:rPr>
                <w:b/>
                <w:sz w:val="18"/>
                <w:szCs w:val="20"/>
              </w:rPr>
              <w:t>.0</w:t>
            </w:r>
          </w:p>
        </w:tc>
        <w:tc>
          <w:tcPr>
            <w:tcW w:w="1957" w:type="dxa"/>
            <w:gridSpan w:val="3"/>
            <w:vAlign w:val="center"/>
          </w:tcPr>
          <w:p w:rsidR="0079526D" w:rsidRPr="009730CA" w:rsidRDefault="0079526D" w:rsidP="0079526D">
            <w:pPr>
              <w:rPr>
                <w:sz w:val="16"/>
                <w:szCs w:val="16"/>
              </w:rPr>
            </w:pPr>
            <w:r w:rsidRPr="009730CA">
              <w:rPr>
                <w:sz w:val="16"/>
                <w:szCs w:val="16"/>
              </w:rPr>
              <w:t>Math</w:t>
            </w:r>
            <w:proofErr w:type="gramStart"/>
            <w:r w:rsidRPr="009730CA">
              <w:rPr>
                <w:sz w:val="16"/>
                <w:szCs w:val="16"/>
                <w:vertAlign w:val="superscript"/>
              </w:rPr>
              <w:t>*</w:t>
            </w:r>
            <w:r>
              <w:rPr>
                <w:sz w:val="16"/>
                <w:szCs w:val="16"/>
                <w:vertAlign w:val="superscript"/>
              </w:rPr>
              <w:t xml:space="preserve"> </w:t>
            </w:r>
            <w:r w:rsidR="00993792">
              <w:rPr>
                <w:sz w:val="16"/>
                <w:szCs w:val="16"/>
              </w:rPr>
              <w:t xml:space="preserve"> 1</w:t>
            </w:r>
            <w:proofErr w:type="gramEnd"/>
            <w:r w:rsidR="00993792">
              <w:rPr>
                <w:sz w:val="16"/>
                <w:szCs w:val="16"/>
              </w:rPr>
              <w:t>.0</w:t>
            </w:r>
          </w:p>
        </w:tc>
        <w:tc>
          <w:tcPr>
            <w:tcW w:w="1958" w:type="dxa"/>
            <w:vAlign w:val="center"/>
          </w:tcPr>
          <w:p w:rsidR="0079526D" w:rsidRPr="009730CA" w:rsidRDefault="0079526D" w:rsidP="0079526D">
            <w:pPr>
              <w:rPr>
                <w:sz w:val="16"/>
                <w:szCs w:val="16"/>
              </w:rPr>
            </w:pPr>
            <w:r w:rsidRPr="009730CA">
              <w:rPr>
                <w:sz w:val="16"/>
                <w:szCs w:val="16"/>
              </w:rPr>
              <w:t>Math</w:t>
            </w:r>
            <w:proofErr w:type="gramStart"/>
            <w:r w:rsidRPr="009730CA">
              <w:rPr>
                <w:sz w:val="16"/>
                <w:szCs w:val="16"/>
                <w:vertAlign w:val="superscript"/>
              </w:rPr>
              <w:t>*</w:t>
            </w:r>
            <w:r>
              <w:rPr>
                <w:sz w:val="16"/>
                <w:szCs w:val="16"/>
                <w:vertAlign w:val="superscript"/>
              </w:rPr>
              <w:t xml:space="preserve"> </w:t>
            </w:r>
            <w:r w:rsidR="00993792">
              <w:rPr>
                <w:sz w:val="16"/>
                <w:szCs w:val="16"/>
              </w:rPr>
              <w:t xml:space="preserve"> 1</w:t>
            </w:r>
            <w:proofErr w:type="gramEnd"/>
            <w:r w:rsidR="00993792">
              <w:rPr>
                <w:sz w:val="16"/>
                <w:szCs w:val="16"/>
              </w:rPr>
              <w:t>.0</w:t>
            </w:r>
          </w:p>
        </w:tc>
        <w:tc>
          <w:tcPr>
            <w:tcW w:w="1958" w:type="dxa"/>
            <w:gridSpan w:val="2"/>
            <w:vAlign w:val="center"/>
          </w:tcPr>
          <w:p w:rsidR="0079526D" w:rsidRPr="009730CA" w:rsidRDefault="0079526D" w:rsidP="0079526D">
            <w:pPr>
              <w:rPr>
                <w:sz w:val="16"/>
                <w:szCs w:val="16"/>
              </w:rPr>
            </w:pPr>
            <w:r w:rsidRPr="009730CA">
              <w:rPr>
                <w:sz w:val="16"/>
                <w:szCs w:val="16"/>
              </w:rPr>
              <w:t>Math</w:t>
            </w:r>
            <w:proofErr w:type="gramStart"/>
            <w:r w:rsidRPr="009730CA">
              <w:rPr>
                <w:sz w:val="16"/>
                <w:szCs w:val="16"/>
                <w:vertAlign w:val="superscript"/>
              </w:rPr>
              <w:t>*</w:t>
            </w:r>
            <w:r>
              <w:rPr>
                <w:sz w:val="16"/>
                <w:szCs w:val="16"/>
                <w:vertAlign w:val="superscript"/>
              </w:rPr>
              <w:t xml:space="preserve"> </w:t>
            </w:r>
            <w:r w:rsidR="00993792">
              <w:rPr>
                <w:sz w:val="16"/>
                <w:szCs w:val="16"/>
              </w:rPr>
              <w:t xml:space="preserve"> 1</w:t>
            </w:r>
            <w:proofErr w:type="gramEnd"/>
            <w:r w:rsidR="00993792">
              <w:rPr>
                <w:sz w:val="16"/>
                <w:szCs w:val="16"/>
              </w:rPr>
              <w:t>.0</w:t>
            </w:r>
          </w:p>
        </w:tc>
        <w:tc>
          <w:tcPr>
            <w:tcW w:w="1958" w:type="dxa"/>
            <w:gridSpan w:val="2"/>
            <w:vAlign w:val="center"/>
          </w:tcPr>
          <w:p w:rsidR="0079526D" w:rsidRPr="009730CA" w:rsidRDefault="0079526D" w:rsidP="0079526D">
            <w:pPr>
              <w:rPr>
                <w:sz w:val="16"/>
                <w:szCs w:val="16"/>
              </w:rPr>
            </w:pPr>
            <w:r w:rsidRPr="009730CA">
              <w:rPr>
                <w:sz w:val="16"/>
                <w:szCs w:val="16"/>
              </w:rPr>
              <w:t>Math</w:t>
            </w:r>
            <w:proofErr w:type="gramStart"/>
            <w:r w:rsidRPr="009730CA">
              <w:rPr>
                <w:sz w:val="16"/>
                <w:szCs w:val="16"/>
                <w:vertAlign w:val="superscript"/>
              </w:rPr>
              <w:t>*</w:t>
            </w:r>
            <w:r>
              <w:rPr>
                <w:sz w:val="16"/>
                <w:szCs w:val="16"/>
                <w:vertAlign w:val="superscript"/>
              </w:rPr>
              <w:t xml:space="preserve"> </w:t>
            </w:r>
            <w:r w:rsidR="00993792">
              <w:rPr>
                <w:sz w:val="16"/>
                <w:szCs w:val="16"/>
              </w:rPr>
              <w:t xml:space="preserve"> 1</w:t>
            </w:r>
            <w:proofErr w:type="gramEnd"/>
            <w:r w:rsidR="00993792">
              <w:rPr>
                <w:sz w:val="16"/>
                <w:szCs w:val="16"/>
              </w:rPr>
              <w:t>.0</w:t>
            </w:r>
          </w:p>
        </w:tc>
        <w:tc>
          <w:tcPr>
            <w:tcW w:w="1975" w:type="dxa"/>
            <w:vMerge/>
          </w:tcPr>
          <w:p w:rsidR="0079526D" w:rsidRPr="00D116CD" w:rsidRDefault="0079526D" w:rsidP="00C15AF6">
            <w:pPr>
              <w:rPr>
                <w:sz w:val="20"/>
                <w:szCs w:val="20"/>
              </w:rPr>
            </w:pPr>
          </w:p>
        </w:tc>
      </w:tr>
      <w:tr w:rsidR="0079526D" w:rsidRPr="00D116CD" w:rsidTr="00993792">
        <w:trPr>
          <w:trHeight w:val="288"/>
        </w:trPr>
        <w:tc>
          <w:tcPr>
            <w:tcW w:w="3780" w:type="dxa"/>
            <w:gridSpan w:val="2"/>
            <w:shd w:val="clear" w:color="auto" w:fill="FFE599" w:themeFill="accent4" w:themeFillTint="66"/>
            <w:vAlign w:val="center"/>
          </w:tcPr>
          <w:p w:rsidR="0079526D" w:rsidRPr="00953B8F" w:rsidRDefault="0079526D" w:rsidP="0079526D">
            <w:pPr>
              <w:rPr>
                <w:b/>
                <w:sz w:val="18"/>
                <w:szCs w:val="20"/>
              </w:rPr>
            </w:pPr>
            <w:r w:rsidRPr="00953B8F">
              <w:rPr>
                <w:b/>
                <w:sz w:val="18"/>
                <w:szCs w:val="20"/>
              </w:rPr>
              <w:t>Social Studies</w:t>
            </w:r>
          </w:p>
        </w:tc>
        <w:tc>
          <w:tcPr>
            <w:tcW w:w="810" w:type="dxa"/>
            <w:gridSpan w:val="2"/>
            <w:shd w:val="clear" w:color="auto" w:fill="FFE599" w:themeFill="accent4" w:themeFillTint="66"/>
            <w:vAlign w:val="center"/>
          </w:tcPr>
          <w:p w:rsidR="0079526D" w:rsidRPr="00953B8F" w:rsidRDefault="0079526D" w:rsidP="00993792">
            <w:pPr>
              <w:jc w:val="center"/>
              <w:rPr>
                <w:b/>
                <w:sz w:val="18"/>
                <w:szCs w:val="20"/>
              </w:rPr>
            </w:pPr>
            <w:r>
              <w:rPr>
                <w:b/>
                <w:sz w:val="18"/>
                <w:szCs w:val="20"/>
              </w:rPr>
              <w:t>2</w:t>
            </w:r>
            <w:r w:rsidR="00993792">
              <w:rPr>
                <w:b/>
                <w:sz w:val="18"/>
                <w:szCs w:val="20"/>
              </w:rPr>
              <w:t>.0</w:t>
            </w:r>
          </w:p>
        </w:tc>
        <w:tc>
          <w:tcPr>
            <w:tcW w:w="1957" w:type="dxa"/>
            <w:gridSpan w:val="3"/>
            <w:vAlign w:val="center"/>
          </w:tcPr>
          <w:p w:rsidR="0079526D" w:rsidRPr="009730CA" w:rsidRDefault="0079526D" w:rsidP="0079526D">
            <w:pPr>
              <w:rPr>
                <w:sz w:val="16"/>
                <w:szCs w:val="16"/>
              </w:rPr>
            </w:pPr>
            <w:r>
              <w:rPr>
                <w:sz w:val="16"/>
                <w:szCs w:val="16"/>
              </w:rPr>
              <w:t>Social Studies</w:t>
            </w:r>
            <w:proofErr w:type="gramStart"/>
            <w:r w:rsidRPr="009730CA">
              <w:rPr>
                <w:sz w:val="16"/>
                <w:szCs w:val="16"/>
                <w:vertAlign w:val="superscript"/>
              </w:rPr>
              <w:t>*</w:t>
            </w:r>
            <w:r>
              <w:rPr>
                <w:sz w:val="16"/>
                <w:szCs w:val="16"/>
                <w:vertAlign w:val="superscript"/>
              </w:rPr>
              <w:t xml:space="preserve"> </w:t>
            </w:r>
            <w:r>
              <w:rPr>
                <w:sz w:val="16"/>
                <w:szCs w:val="16"/>
              </w:rPr>
              <w:t xml:space="preserve"> .</w:t>
            </w:r>
            <w:proofErr w:type="gramEnd"/>
            <w:r>
              <w:rPr>
                <w:sz w:val="16"/>
                <w:szCs w:val="16"/>
              </w:rPr>
              <w:t>50/</w:t>
            </w:r>
            <w:r w:rsidR="00993792">
              <w:rPr>
                <w:sz w:val="16"/>
                <w:szCs w:val="16"/>
              </w:rPr>
              <w:t>1.0</w:t>
            </w:r>
          </w:p>
        </w:tc>
        <w:tc>
          <w:tcPr>
            <w:tcW w:w="1958" w:type="dxa"/>
            <w:vAlign w:val="center"/>
          </w:tcPr>
          <w:p w:rsidR="0079526D" w:rsidRPr="009730CA" w:rsidRDefault="0079526D" w:rsidP="0079526D">
            <w:pPr>
              <w:rPr>
                <w:sz w:val="16"/>
                <w:szCs w:val="16"/>
              </w:rPr>
            </w:pPr>
            <w:r>
              <w:rPr>
                <w:sz w:val="16"/>
                <w:szCs w:val="16"/>
              </w:rPr>
              <w:t>Social Studies</w:t>
            </w:r>
            <w:proofErr w:type="gramStart"/>
            <w:r w:rsidRPr="009730CA">
              <w:rPr>
                <w:sz w:val="16"/>
                <w:szCs w:val="16"/>
                <w:vertAlign w:val="superscript"/>
              </w:rPr>
              <w:t>*</w:t>
            </w:r>
            <w:r>
              <w:rPr>
                <w:sz w:val="16"/>
                <w:szCs w:val="16"/>
                <w:vertAlign w:val="superscript"/>
              </w:rPr>
              <w:t xml:space="preserve"> </w:t>
            </w:r>
            <w:r>
              <w:rPr>
                <w:sz w:val="16"/>
                <w:szCs w:val="16"/>
              </w:rPr>
              <w:t xml:space="preserve"> .</w:t>
            </w:r>
            <w:proofErr w:type="gramEnd"/>
            <w:r>
              <w:rPr>
                <w:sz w:val="16"/>
                <w:szCs w:val="16"/>
              </w:rPr>
              <w:t>50/</w:t>
            </w:r>
            <w:r w:rsidR="00993792">
              <w:rPr>
                <w:sz w:val="16"/>
                <w:szCs w:val="16"/>
              </w:rPr>
              <w:t>1.0</w:t>
            </w:r>
          </w:p>
        </w:tc>
        <w:tc>
          <w:tcPr>
            <w:tcW w:w="1958" w:type="dxa"/>
            <w:gridSpan w:val="2"/>
            <w:vAlign w:val="center"/>
          </w:tcPr>
          <w:p w:rsidR="0079526D" w:rsidRPr="009730CA" w:rsidRDefault="00993792" w:rsidP="0079526D">
            <w:pPr>
              <w:rPr>
                <w:sz w:val="16"/>
                <w:szCs w:val="16"/>
              </w:rPr>
            </w:pPr>
            <w:r>
              <w:rPr>
                <w:sz w:val="16"/>
                <w:szCs w:val="16"/>
              </w:rPr>
              <w:t xml:space="preserve">U.S </w:t>
            </w:r>
            <w:proofErr w:type="gramStart"/>
            <w:r>
              <w:rPr>
                <w:sz w:val="16"/>
                <w:szCs w:val="16"/>
              </w:rPr>
              <w:t>History  1</w:t>
            </w:r>
            <w:proofErr w:type="gramEnd"/>
            <w:r>
              <w:rPr>
                <w:sz w:val="16"/>
                <w:szCs w:val="16"/>
              </w:rPr>
              <w:t>.0</w:t>
            </w:r>
          </w:p>
        </w:tc>
        <w:tc>
          <w:tcPr>
            <w:tcW w:w="1958" w:type="dxa"/>
            <w:gridSpan w:val="2"/>
            <w:vAlign w:val="center"/>
          </w:tcPr>
          <w:p w:rsidR="0079526D" w:rsidRPr="009730CA" w:rsidRDefault="00993792" w:rsidP="0079526D">
            <w:pPr>
              <w:rPr>
                <w:sz w:val="16"/>
                <w:szCs w:val="16"/>
              </w:rPr>
            </w:pPr>
            <w:r>
              <w:rPr>
                <w:sz w:val="16"/>
                <w:szCs w:val="16"/>
              </w:rPr>
              <w:t xml:space="preserve">U.S. </w:t>
            </w:r>
            <w:proofErr w:type="gramStart"/>
            <w:r>
              <w:rPr>
                <w:sz w:val="16"/>
                <w:szCs w:val="16"/>
              </w:rPr>
              <w:t>Government  1</w:t>
            </w:r>
            <w:proofErr w:type="gramEnd"/>
            <w:r>
              <w:rPr>
                <w:sz w:val="16"/>
                <w:szCs w:val="16"/>
              </w:rPr>
              <w:t>.0</w:t>
            </w:r>
          </w:p>
        </w:tc>
        <w:tc>
          <w:tcPr>
            <w:tcW w:w="1975" w:type="dxa"/>
            <w:vMerge/>
          </w:tcPr>
          <w:p w:rsidR="0079526D" w:rsidRPr="00D116CD" w:rsidRDefault="0079526D" w:rsidP="00953B8F">
            <w:pPr>
              <w:rPr>
                <w:sz w:val="20"/>
                <w:szCs w:val="20"/>
              </w:rPr>
            </w:pPr>
          </w:p>
        </w:tc>
      </w:tr>
      <w:tr w:rsidR="0079526D" w:rsidRPr="00D116CD" w:rsidTr="00993792">
        <w:trPr>
          <w:trHeight w:val="288"/>
        </w:trPr>
        <w:tc>
          <w:tcPr>
            <w:tcW w:w="3780" w:type="dxa"/>
            <w:gridSpan w:val="2"/>
            <w:shd w:val="clear" w:color="auto" w:fill="FFE599" w:themeFill="accent4" w:themeFillTint="66"/>
            <w:vAlign w:val="center"/>
          </w:tcPr>
          <w:p w:rsidR="0079526D" w:rsidRPr="00953B8F" w:rsidRDefault="0079526D" w:rsidP="0079526D">
            <w:pPr>
              <w:rPr>
                <w:b/>
                <w:sz w:val="18"/>
                <w:szCs w:val="20"/>
              </w:rPr>
            </w:pPr>
            <w:r w:rsidRPr="00953B8F">
              <w:rPr>
                <w:b/>
                <w:sz w:val="18"/>
                <w:szCs w:val="20"/>
              </w:rPr>
              <w:t>Science</w:t>
            </w:r>
          </w:p>
        </w:tc>
        <w:tc>
          <w:tcPr>
            <w:tcW w:w="810" w:type="dxa"/>
            <w:gridSpan w:val="2"/>
            <w:shd w:val="clear" w:color="auto" w:fill="FFE599" w:themeFill="accent4" w:themeFillTint="66"/>
            <w:vAlign w:val="center"/>
          </w:tcPr>
          <w:p w:rsidR="0079526D" w:rsidRPr="00953B8F" w:rsidRDefault="0079526D" w:rsidP="00993792">
            <w:pPr>
              <w:jc w:val="center"/>
              <w:rPr>
                <w:b/>
                <w:sz w:val="18"/>
                <w:szCs w:val="20"/>
              </w:rPr>
            </w:pPr>
            <w:r>
              <w:rPr>
                <w:b/>
                <w:sz w:val="18"/>
                <w:szCs w:val="20"/>
              </w:rPr>
              <w:t>2</w:t>
            </w:r>
            <w:r w:rsidR="00993792">
              <w:rPr>
                <w:b/>
                <w:sz w:val="18"/>
                <w:szCs w:val="20"/>
              </w:rPr>
              <w:t>.0</w:t>
            </w:r>
          </w:p>
        </w:tc>
        <w:tc>
          <w:tcPr>
            <w:tcW w:w="1957" w:type="dxa"/>
            <w:gridSpan w:val="3"/>
            <w:vAlign w:val="center"/>
          </w:tcPr>
          <w:p w:rsidR="0079526D" w:rsidRPr="009730CA" w:rsidRDefault="0079526D" w:rsidP="0079526D">
            <w:pPr>
              <w:rPr>
                <w:sz w:val="16"/>
                <w:szCs w:val="16"/>
              </w:rPr>
            </w:pPr>
            <w:r>
              <w:rPr>
                <w:sz w:val="16"/>
                <w:szCs w:val="16"/>
              </w:rPr>
              <w:t xml:space="preserve">Earth </w:t>
            </w:r>
            <w:proofErr w:type="gramStart"/>
            <w:r>
              <w:rPr>
                <w:sz w:val="16"/>
                <w:szCs w:val="16"/>
              </w:rPr>
              <w:t>Science  1</w:t>
            </w:r>
            <w:proofErr w:type="gramEnd"/>
            <w:r w:rsidR="00993792">
              <w:rPr>
                <w:sz w:val="16"/>
                <w:szCs w:val="16"/>
              </w:rPr>
              <w:t>.0</w:t>
            </w:r>
          </w:p>
        </w:tc>
        <w:tc>
          <w:tcPr>
            <w:tcW w:w="1958" w:type="dxa"/>
            <w:vAlign w:val="center"/>
          </w:tcPr>
          <w:p w:rsidR="0079526D" w:rsidRPr="009730CA" w:rsidRDefault="0079526D" w:rsidP="0079526D">
            <w:pPr>
              <w:rPr>
                <w:sz w:val="16"/>
                <w:szCs w:val="16"/>
              </w:rPr>
            </w:pPr>
            <w:proofErr w:type="gramStart"/>
            <w:r>
              <w:rPr>
                <w:sz w:val="16"/>
                <w:szCs w:val="16"/>
              </w:rPr>
              <w:t>Biology  1</w:t>
            </w:r>
            <w:proofErr w:type="gramEnd"/>
            <w:r w:rsidR="00993792">
              <w:rPr>
                <w:sz w:val="16"/>
                <w:szCs w:val="16"/>
              </w:rPr>
              <w:t>.0</w:t>
            </w:r>
          </w:p>
        </w:tc>
        <w:tc>
          <w:tcPr>
            <w:tcW w:w="3916" w:type="dxa"/>
            <w:gridSpan w:val="4"/>
            <w:vAlign w:val="center"/>
          </w:tcPr>
          <w:p w:rsidR="0079526D" w:rsidRPr="009730CA" w:rsidRDefault="00122DA6" w:rsidP="00122DA6">
            <w:pPr>
              <w:jc w:val="center"/>
              <w:rPr>
                <w:sz w:val="16"/>
                <w:szCs w:val="16"/>
              </w:rPr>
            </w:pPr>
            <w:r>
              <w:rPr>
                <w:sz w:val="16"/>
                <w:szCs w:val="16"/>
              </w:rPr>
              <w:t>Chemistry &amp; AP Human Biology recommended as</w:t>
            </w:r>
            <w:r w:rsidR="0079526D">
              <w:rPr>
                <w:sz w:val="16"/>
                <w:szCs w:val="16"/>
              </w:rPr>
              <w:t xml:space="preserve"> Elective</w:t>
            </w:r>
          </w:p>
        </w:tc>
        <w:tc>
          <w:tcPr>
            <w:tcW w:w="1975" w:type="dxa"/>
            <w:vMerge/>
          </w:tcPr>
          <w:p w:rsidR="0079526D" w:rsidRPr="00D116CD" w:rsidRDefault="0079526D" w:rsidP="00953B8F">
            <w:pPr>
              <w:rPr>
                <w:sz w:val="20"/>
                <w:szCs w:val="20"/>
              </w:rPr>
            </w:pPr>
          </w:p>
        </w:tc>
      </w:tr>
      <w:tr w:rsidR="0079526D" w:rsidRPr="00D116CD" w:rsidTr="00993792">
        <w:trPr>
          <w:trHeight w:val="288"/>
        </w:trPr>
        <w:tc>
          <w:tcPr>
            <w:tcW w:w="3780" w:type="dxa"/>
            <w:gridSpan w:val="2"/>
            <w:shd w:val="clear" w:color="auto" w:fill="FFE599" w:themeFill="accent4" w:themeFillTint="66"/>
            <w:vAlign w:val="center"/>
          </w:tcPr>
          <w:p w:rsidR="0079526D" w:rsidRPr="00953B8F" w:rsidRDefault="0079526D" w:rsidP="0079526D">
            <w:pPr>
              <w:rPr>
                <w:b/>
                <w:sz w:val="18"/>
                <w:szCs w:val="20"/>
              </w:rPr>
            </w:pPr>
            <w:r w:rsidRPr="00953B8F">
              <w:rPr>
                <w:b/>
                <w:sz w:val="18"/>
                <w:szCs w:val="20"/>
              </w:rPr>
              <w:t>Health Enhancement</w:t>
            </w:r>
          </w:p>
        </w:tc>
        <w:tc>
          <w:tcPr>
            <w:tcW w:w="810" w:type="dxa"/>
            <w:gridSpan w:val="2"/>
            <w:shd w:val="clear" w:color="auto" w:fill="FFE599" w:themeFill="accent4" w:themeFillTint="66"/>
            <w:vAlign w:val="center"/>
          </w:tcPr>
          <w:p w:rsidR="0079526D" w:rsidRPr="00953B8F" w:rsidRDefault="0079526D" w:rsidP="00993792">
            <w:pPr>
              <w:jc w:val="center"/>
              <w:rPr>
                <w:b/>
                <w:sz w:val="18"/>
                <w:szCs w:val="20"/>
              </w:rPr>
            </w:pPr>
            <w:r>
              <w:rPr>
                <w:b/>
                <w:sz w:val="18"/>
                <w:szCs w:val="20"/>
              </w:rPr>
              <w:t>1</w:t>
            </w:r>
            <w:r w:rsidR="00993792">
              <w:rPr>
                <w:b/>
                <w:sz w:val="18"/>
                <w:szCs w:val="20"/>
              </w:rPr>
              <w:t>.0</w:t>
            </w:r>
          </w:p>
        </w:tc>
        <w:tc>
          <w:tcPr>
            <w:tcW w:w="1957" w:type="dxa"/>
            <w:gridSpan w:val="3"/>
            <w:vAlign w:val="center"/>
          </w:tcPr>
          <w:p w:rsidR="0079526D" w:rsidRPr="009730CA" w:rsidRDefault="0079526D" w:rsidP="0079526D">
            <w:pPr>
              <w:rPr>
                <w:sz w:val="16"/>
                <w:szCs w:val="16"/>
              </w:rPr>
            </w:pPr>
            <w:r>
              <w:rPr>
                <w:sz w:val="16"/>
                <w:szCs w:val="16"/>
              </w:rPr>
              <w:t>P.E./Health</w:t>
            </w:r>
            <w:proofErr w:type="gramStart"/>
            <w:r w:rsidRPr="009730CA">
              <w:rPr>
                <w:sz w:val="16"/>
                <w:szCs w:val="16"/>
                <w:vertAlign w:val="superscript"/>
              </w:rPr>
              <w:t>*</w:t>
            </w:r>
            <w:r>
              <w:rPr>
                <w:sz w:val="16"/>
                <w:szCs w:val="16"/>
              </w:rPr>
              <w:t xml:space="preserve">  .</w:t>
            </w:r>
            <w:proofErr w:type="gramEnd"/>
            <w:r>
              <w:rPr>
                <w:sz w:val="16"/>
                <w:szCs w:val="16"/>
              </w:rPr>
              <w:t>50</w:t>
            </w:r>
          </w:p>
        </w:tc>
        <w:tc>
          <w:tcPr>
            <w:tcW w:w="1958" w:type="dxa"/>
            <w:vAlign w:val="center"/>
          </w:tcPr>
          <w:p w:rsidR="0079526D" w:rsidRPr="009730CA" w:rsidRDefault="0079526D" w:rsidP="0079526D">
            <w:pPr>
              <w:rPr>
                <w:sz w:val="16"/>
                <w:szCs w:val="16"/>
              </w:rPr>
            </w:pPr>
            <w:r>
              <w:rPr>
                <w:sz w:val="16"/>
                <w:szCs w:val="16"/>
              </w:rPr>
              <w:t>P.E./Health</w:t>
            </w:r>
            <w:proofErr w:type="gramStart"/>
            <w:r w:rsidRPr="009730CA">
              <w:rPr>
                <w:sz w:val="16"/>
                <w:szCs w:val="16"/>
                <w:vertAlign w:val="superscript"/>
              </w:rPr>
              <w:t>*</w:t>
            </w:r>
            <w:r>
              <w:rPr>
                <w:sz w:val="16"/>
                <w:szCs w:val="16"/>
              </w:rPr>
              <w:t xml:space="preserve">  .</w:t>
            </w:r>
            <w:proofErr w:type="gramEnd"/>
            <w:r>
              <w:rPr>
                <w:sz w:val="16"/>
                <w:szCs w:val="16"/>
              </w:rPr>
              <w:t>50</w:t>
            </w:r>
          </w:p>
        </w:tc>
        <w:tc>
          <w:tcPr>
            <w:tcW w:w="3916" w:type="dxa"/>
            <w:gridSpan w:val="4"/>
            <w:vAlign w:val="center"/>
          </w:tcPr>
          <w:p w:rsidR="0079526D" w:rsidRPr="009730CA" w:rsidRDefault="0079526D" w:rsidP="0079526D">
            <w:pPr>
              <w:jc w:val="center"/>
              <w:rPr>
                <w:sz w:val="16"/>
                <w:szCs w:val="16"/>
              </w:rPr>
            </w:pPr>
            <w:r>
              <w:rPr>
                <w:sz w:val="16"/>
                <w:szCs w:val="16"/>
              </w:rPr>
              <w:t>P.E./Health Electives</w:t>
            </w:r>
            <w:r w:rsidRPr="009730CA">
              <w:rPr>
                <w:sz w:val="16"/>
                <w:szCs w:val="16"/>
                <w:vertAlign w:val="superscript"/>
              </w:rPr>
              <w:t>*</w:t>
            </w:r>
          </w:p>
        </w:tc>
        <w:tc>
          <w:tcPr>
            <w:tcW w:w="1975" w:type="dxa"/>
            <w:vMerge/>
          </w:tcPr>
          <w:p w:rsidR="0079526D" w:rsidRPr="00D116CD" w:rsidRDefault="0079526D" w:rsidP="00953B8F">
            <w:pPr>
              <w:rPr>
                <w:sz w:val="20"/>
                <w:szCs w:val="20"/>
              </w:rPr>
            </w:pPr>
          </w:p>
        </w:tc>
      </w:tr>
      <w:tr w:rsidR="0079526D" w:rsidRPr="00D116CD" w:rsidTr="00993792">
        <w:trPr>
          <w:trHeight w:val="288"/>
        </w:trPr>
        <w:tc>
          <w:tcPr>
            <w:tcW w:w="3780" w:type="dxa"/>
            <w:gridSpan w:val="2"/>
            <w:shd w:val="clear" w:color="auto" w:fill="FFE599" w:themeFill="accent4" w:themeFillTint="66"/>
            <w:vAlign w:val="center"/>
          </w:tcPr>
          <w:p w:rsidR="0079526D" w:rsidRPr="00953B8F" w:rsidRDefault="0079526D" w:rsidP="0079526D">
            <w:pPr>
              <w:rPr>
                <w:b/>
                <w:sz w:val="18"/>
                <w:szCs w:val="20"/>
              </w:rPr>
            </w:pPr>
            <w:r w:rsidRPr="00953B8F">
              <w:rPr>
                <w:b/>
                <w:sz w:val="18"/>
                <w:szCs w:val="20"/>
              </w:rPr>
              <w:t>Arts</w:t>
            </w:r>
          </w:p>
        </w:tc>
        <w:tc>
          <w:tcPr>
            <w:tcW w:w="810" w:type="dxa"/>
            <w:gridSpan w:val="2"/>
            <w:shd w:val="clear" w:color="auto" w:fill="FFE599" w:themeFill="accent4" w:themeFillTint="66"/>
            <w:vAlign w:val="center"/>
          </w:tcPr>
          <w:p w:rsidR="0079526D" w:rsidRPr="00953B8F" w:rsidRDefault="0079526D" w:rsidP="00993792">
            <w:pPr>
              <w:jc w:val="center"/>
              <w:rPr>
                <w:b/>
                <w:sz w:val="18"/>
                <w:szCs w:val="20"/>
              </w:rPr>
            </w:pPr>
            <w:r>
              <w:rPr>
                <w:b/>
                <w:sz w:val="18"/>
                <w:szCs w:val="20"/>
              </w:rPr>
              <w:t>1</w:t>
            </w:r>
            <w:r w:rsidR="00993792">
              <w:rPr>
                <w:b/>
                <w:sz w:val="18"/>
                <w:szCs w:val="20"/>
              </w:rPr>
              <w:t>.0</w:t>
            </w:r>
          </w:p>
        </w:tc>
        <w:tc>
          <w:tcPr>
            <w:tcW w:w="7831" w:type="dxa"/>
            <w:gridSpan w:val="8"/>
            <w:vAlign w:val="center"/>
          </w:tcPr>
          <w:p w:rsidR="0079526D" w:rsidRPr="009730CA" w:rsidRDefault="0079526D" w:rsidP="0079526D">
            <w:pPr>
              <w:jc w:val="center"/>
              <w:rPr>
                <w:sz w:val="16"/>
                <w:szCs w:val="16"/>
              </w:rPr>
            </w:pPr>
            <w:r>
              <w:rPr>
                <w:sz w:val="16"/>
                <w:szCs w:val="16"/>
              </w:rPr>
              <w:t>Arts Courses</w:t>
            </w:r>
            <w:proofErr w:type="gramStart"/>
            <w:r w:rsidRPr="009730CA">
              <w:rPr>
                <w:sz w:val="16"/>
                <w:szCs w:val="16"/>
                <w:vertAlign w:val="superscript"/>
              </w:rPr>
              <w:t>*</w:t>
            </w:r>
            <w:r>
              <w:rPr>
                <w:sz w:val="16"/>
                <w:szCs w:val="16"/>
              </w:rPr>
              <w:t xml:space="preserve">  1</w:t>
            </w:r>
            <w:proofErr w:type="gramEnd"/>
            <w:r w:rsidR="00993792">
              <w:rPr>
                <w:sz w:val="16"/>
                <w:szCs w:val="16"/>
              </w:rPr>
              <w:t>.0</w:t>
            </w:r>
          </w:p>
        </w:tc>
        <w:tc>
          <w:tcPr>
            <w:tcW w:w="1975" w:type="dxa"/>
            <w:vMerge/>
          </w:tcPr>
          <w:p w:rsidR="0079526D" w:rsidRPr="00D116CD" w:rsidRDefault="0079526D" w:rsidP="00953B8F">
            <w:pPr>
              <w:rPr>
                <w:sz w:val="20"/>
                <w:szCs w:val="20"/>
              </w:rPr>
            </w:pPr>
          </w:p>
        </w:tc>
      </w:tr>
      <w:tr w:rsidR="0079526D" w:rsidRPr="00D116CD" w:rsidTr="00993792">
        <w:trPr>
          <w:trHeight w:val="288"/>
        </w:trPr>
        <w:tc>
          <w:tcPr>
            <w:tcW w:w="3780" w:type="dxa"/>
            <w:gridSpan w:val="2"/>
            <w:shd w:val="clear" w:color="auto" w:fill="FFE599" w:themeFill="accent4" w:themeFillTint="66"/>
            <w:vAlign w:val="center"/>
          </w:tcPr>
          <w:p w:rsidR="0079526D" w:rsidRPr="00953B8F" w:rsidRDefault="0079526D" w:rsidP="0079526D">
            <w:pPr>
              <w:rPr>
                <w:b/>
                <w:sz w:val="18"/>
                <w:szCs w:val="20"/>
              </w:rPr>
            </w:pPr>
            <w:r w:rsidRPr="00953B8F">
              <w:rPr>
                <w:b/>
                <w:sz w:val="18"/>
                <w:szCs w:val="20"/>
              </w:rPr>
              <w:t>Career and Technical Education</w:t>
            </w:r>
          </w:p>
        </w:tc>
        <w:tc>
          <w:tcPr>
            <w:tcW w:w="810" w:type="dxa"/>
            <w:gridSpan w:val="2"/>
            <w:shd w:val="clear" w:color="auto" w:fill="FFE599" w:themeFill="accent4" w:themeFillTint="66"/>
            <w:vAlign w:val="center"/>
          </w:tcPr>
          <w:p w:rsidR="0079526D" w:rsidRPr="00953B8F" w:rsidRDefault="0079526D" w:rsidP="00993792">
            <w:pPr>
              <w:jc w:val="center"/>
              <w:rPr>
                <w:b/>
                <w:sz w:val="18"/>
                <w:szCs w:val="20"/>
              </w:rPr>
            </w:pPr>
            <w:r>
              <w:rPr>
                <w:b/>
                <w:sz w:val="18"/>
                <w:szCs w:val="20"/>
              </w:rPr>
              <w:t>1</w:t>
            </w:r>
            <w:r w:rsidR="00993792">
              <w:rPr>
                <w:b/>
                <w:sz w:val="18"/>
                <w:szCs w:val="20"/>
              </w:rPr>
              <w:t>.0</w:t>
            </w:r>
          </w:p>
        </w:tc>
        <w:tc>
          <w:tcPr>
            <w:tcW w:w="1957" w:type="dxa"/>
            <w:gridSpan w:val="3"/>
            <w:vAlign w:val="center"/>
          </w:tcPr>
          <w:p w:rsidR="0079526D" w:rsidRPr="009730CA" w:rsidRDefault="0079526D" w:rsidP="0079526D">
            <w:pPr>
              <w:spacing w:line="216" w:lineRule="auto"/>
              <w:rPr>
                <w:sz w:val="16"/>
                <w:szCs w:val="16"/>
              </w:rPr>
            </w:pPr>
            <w:r>
              <w:rPr>
                <w:sz w:val="16"/>
                <w:szCs w:val="16"/>
              </w:rPr>
              <w:t xml:space="preserve">Pathway Foundation </w:t>
            </w:r>
            <w:proofErr w:type="gramStart"/>
            <w:r>
              <w:rPr>
                <w:sz w:val="16"/>
                <w:szCs w:val="16"/>
              </w:rPr>
              <w:t>Course  .</w:t>
            </w:r>
            <w:proofErr w:type="gramEnd"/>
            <w:r>
              <w:rPr>
                <w:sz w:val="16"/>
                <w:szCs w:val="16"/>
              </w:rPr>
              <w:t>50/1</w:t>
            </w:r>
            <w:r w:rsidR="00993792">
              <w:rPr>
                <w:sz w:val="16"/>
                <w:szCs w:val="16"/>
              </w:rPr>
              <w:t>.0</w:t>
            </w:r>
          </w:p>
        </w:tc>
        <w:tc>
          <w:tcPr>
            <w:tcW w:w="1958" w:type="dxa"/>
            <w:vAlign w:val="center"/>
          </w:tcPr>
          <w:p w:rsidR="0079526D" w:rsidRPr="009730CA" w:rsidRDefault="0079526D" w:rsidP="0079526D">
            <w:pPr>
              <w:spacing w:line="216" w:lineRule="auto"/>
              <w:rPr>
                <w:sz w:val="16"/>
                <w:szCs w:val="16"/>
              </w:rPr>
            </w:pPr>
            <w:r>
              <w:rPr>
                <w:sz w:val="16"/>
                <w:szCs w:val="16"/>
              </w:rPr>
              <w:t xml:space="preserve">Pathway Foundation </w:t>
            </w:r>
            <w:proofErr w:type="gramStart"/>
            <w:r>
              <w:rPr>
                <w:sz w:val="16"/>
                <w:szCs w:val="16"/>
              </w:rPr>
              <w:t>Course  .</w:t>
            </w:r>
            <w:proofErr w:type="gramEnd"/>
            <w:r>
              <w:rPr>
                <w:sz w:val="16"/>
                <w:szCs w:val="16"/>
              </w:rPr>
              <w:t>50/1</w:t>
            </w:r>
            <w:r w:rsidR="00993792">
              <w:rPr>
                <w:sz w:val="16"/>
                <w:szCs w:val="16"/>
              </w:rPr>
              <w:t>.0</w:t>
            </w:r>
          </w:p>
        </w:tc>
        <w:tc>
          <w:tcPr>
            <w:tcW w:w="1958" w:type="dxa"/>
            <w:gridSpan w:val="2"/>
            <w:vAlign w:val="center"/>
          </w:tcPr>
          <w:p w:rsidR="0079526D" w:rsidRPr="009730CA" w:rsidRDefault="0079526D" w:rsidP="0079526D">
            <w:pPr>
              <w:spacing w:line="216" w:lineRule="auto"/>
              <w:rPr>
                <w:sz w:val="16"/>
                <w:szCs w:val="16"/>
              </w:rPr>
            </w:pPr>
            <w:r>
              <w:rPr>
                <w:sz w:val="16"/>
                <w:szCs w:val="16"/>
              </w:rPr>
              <w:t xml:space="preserve">Pathway Elective </w:t>
            </w:r>
            <w:proofErr w:type="gramStart"/>
            <w:r>
              <w:rPr>
                <w:sz w:val="16"/>
                <w:szCs w:val="16"/>
              </w:rPr>
              <w:t>Course  .</w:t>
            </w:r>
            <w:proofErr w:type="gramEnd"/>
            <w:r>
              <w:rPr>
                <w:sz w:val="16"/>
                <w:szCs w:val="16"/>
              </w:rPr>
              <w:t>50/1</w:t>
            </w:r>
            <w:r w:rsidR="00993792">
              <w:rPr>
                <w:sz w:val="16"/>
                <w:szCs w:val="16"/>
              </w:rPr>
              <w:t>.0</w:t>
            </w:r>
          </w:p>
        </w:tc>
        <w:tc>
          <w:tcPr>
            <w:tcW w:w="1958" w:type="dxa"/>
            <w:gridSpan w:val="2"/>
            <w:vAlign w:val="center"/>
          </w:tcPr>
          <w:p w:rsidR="0079526D" w:rsidRPr="009730CA" w:rsidRDefault="0079526D" w:rsidP="0079526D">
            <w:pPr>
              <w:spacing w:line="216" w:lineRule="auto"/>
              <w:rPr>
                <w:sz w:val="16"/>
                <w:szCs w:val="16"/>
              </w:rPr>
            </w:pPr>
            <w:r>
              <w:rPr>
                <w:sz w:val="16"/>
                <w:szCs w:val="16"/>
              </w:rPr>
              <w:t xml:space="preserve">Pathway Elective </w:t>
            </w:r>
            <w:proofErr w:type="gramStart"/>
            <w:r>
              <w:rPr>
                <w:sz w:val="16"/>
                <w:szCs w:val="16"/>
              </w:rPr>
              <w:t>Course  .</w:t>
            </w:r>
            <w:proofErr w:type="gramEnd"/>
            <w:r>
              <w:rPr>
                <w:sz w:val="16"/>
                <w:szCs w:val="16"/>
              </w:rPr>
              <w:t>50/1</w:t>
            </w:r>
            <w:r w:rsidR="00993792">
              <w:rPr>
                <w:sz w:val="16"/>
                <w:szCs w:val="16"/>
              </w:rPr>
              <w:t>.0</w:t>
            </w:r>
          </w:p>
        </w:tc>
        <w:tc>
          <w:tcPr>
            <w:tcW w:w="1975" w:type="dxa"/>
            <w:vMerge/>
          </w:tcPr>
          <w:p w:rsidR="0079526D" w:rsidRPr="00D116CD" w:rsidRDefault="0079526D" w:rsidP="00953B8F">
            <w:pPr>
              <w:rPr>
                <w:sz w:val="20"/>
                <w:szCs w:val="20"/>
              </w:rPr>
            </w:pPr>
          </w:p>
        </w:tc>
      </w:tr>
      <w:tr w:rsidR="0079526D" w:rsidRPr="00D116CD" w:rsidTr="0079526D">
        <w:trPr>
          <w:trHeight w:val="288"/>
        </w:trPr>
        <w:tc>
          <w:tcPr>
            <w:tcW w:w="4590" w:type="dxa"/>
            <w:gridSpan w:val="4"/>
            <w:shd w:val="clear" w:color="auto" w:fill="FFE599" w:themeFill="accent4" w:themeFillTint="66"/>
            <w:vAlign w:val="center"/>
          </w:tcPr>
          <w:p w:rsidR="0079526D" w:rsidRPr="001A11C9" w:rsidRDefault="0079526D" w:rsidP="0079526D">
            <w:pPr>
              <w:rPr>
                <w:b/>
                <w:sz w:val="18"/>
                <w:szCs w:val="20"/>
              </w:rPr>
            </w:pPr>
            <w:r w:rsidRPr="001A11C9">
              <w:rPr>
                <w:b/>
                <w:sz w:val="18"/>
                <w:szCs w:val="20"/>
              </w:rPr>
              <w:t>Work-Based Learning</w:t>
            </w:r>
          </w:p>
        </w:tc>
        <w:tc>
          <w:tcPr>
            <w:tcW w:w="7831" w:type="dxa"/>
            <w:gridSpan w:val="8"/>
            <w:vAlign w:val="center"/>
          </w:tcPr>
          <w:p w:rsidR="0079526D" w:rsidRPr="009730CA" w:rsidRDefault="0079526D" w:rsidP="0079526D">
            <w:pPr>
              <w:rPr>
                <w:sz w:val="16"/>
                <w:szCs w:val="16"/>
              </w:rPr>
            </w:pPr>
            <w:r>
              <w:rPr>
                <w:sz w:val="16"/>
                <w:szCs w:val="16"/>
              </w:rPr>
              <w:t>Participation in a Pathway-related work-based learning experience</w:t>
            </w:r>
          </w:p>
        </w:tc>
        <w:tc>
          <w:tcPr>
            <w:tcW w:w="1975" w:type="dxa"/>
            <w:vMerge/>
          </w:tcPr>
          <w:p w:rsidR="0079526D" w:rsidRPr="00D116CD" w:rsidRDefault="0079526D" w:rsidP="00953B8F">
            <w:pPr>
              <w:rPr>
                <w:sz w:val="20"/>
                <w:szCs w:val="20"/>
              </w:rPr>
            </w:pPr>
          </w:p>
        </w:tc>
      </w:tr>
      <w:tr w:rsidR="0079526D" w:rsidRPr="00D116CD" w:rsidTr="0079526D">
        <w:trPr>
          <w:trHeight w:val="288"/>
        </w:trPr>
        <w:tc>
          <w:tcPr>
            <w:tcW w:w="4590" w:type="dxa"/>
            <w:gridSpan w:val="4"/>
            <w:shd w:val="clear" w:color="auto" w:fill="FFE599" w:themeFill="accent4" w:themeFillTint="66"/>
            <w:vAlign w:val="center"/>
          </w:tcPr>
          <w:p w:rsidR="0079526D" w:rsidRPr="001A11C9" w:rsidRDefault="0079526D" w:rsidP="0079526D">
            <w:pPr>
              <w:rPr>
                <w:b/>
                <w:sz w:val="18"/>
                <w:szCs w:val="20"/>
              </w:rPr>
            </w:pPr>
            <w:r w:rsidRPr="001A11C9">
              <w:rPr>
                <w:b/>
                <w:sz w:val="18"/>
                <w:szCs w:val="20"/>
              </w:rPr>
              <w:t>Career and Technical Student Organization</w:t>
            </w:r>
          </w:p>
        </w:tc>
        <w:tc>
          <w:tcPr>
            <w:tcW w:w="7831" w:type="dxa"/>
            <w:gridSpan w:val="8"/>
            <w:vAlign w:val="center"/>
          </w:tcPr>
          <w:p w:rsidR="0079526D" w:rsidRPr="009730CA" w:rsidRDefault="000158D1" w:rsidP="0079526D">
            <w:pPr>
              <w:rPr>
                <w:sz w:val="16"/>
                <w:szCs w:val="16"/>
              </w:rPr>
            </w:pPr>
            <w:r>
              <w:rPr>
                <w:sz w:val="16"/>
                <w:szCs w:val="16"/>
              </w:rPr>
              <w:t>HOSA-Future Health Professionals</w:t>
            </w:r>
          </w:p>
        </w:tc>
        <w:tc>
          <w:tcPr>
            <w:tcW w:w="1975" w:type="dxa"/>
            <w:vMerge/>
          </w:tcPr>
          <w:p w:rsidR="0079526D" w:rsidRPr="00D116CD" w:rsidRDefault="0079526D" w:rsidP="00953B8F">
            <w:pPr>
              <w:rPr>
                <w:sz w:val="20"/>
                <w:szCs w:val="20"/>
              </w:rPr>
            </w:pPr>
          </w:p>
        </w:tc>
      </w:tr>
      <w:tr w:rsidR="00654526" w:rsidRPr="00D116CD" w:rsidTr="00993792">
        <w:tc>
          <w:tcPr>
            <w:tcW w:w="6213" w:type="dxa"/>
            <w:gridSpan w:val="6"/>
            <w:tcBorders>
              <w:bottom w:val="single" w:sz="4" w:space="0" w:color="auto"/>
            </w:tcBorders>
          </w:tcPr>
          <w:p w:rsidR="00654526" w:rsidRPr="0079526D" w:rsidRDefault="0079526D" w:rsidP="00993792">
            <w:pPr>
              <w:pStyle w:val="ListParagraph"/>
              <w:numPr>
                <w:ilvl w:val="0"/>
                <w:numId w:val="3"/>
              </w:numPr>
              <w:spacing w:line="216" w:lineRule="auto"/>
              <w:ind w:left="173" w:hanging="173"/>
              <w:jc w:val="both"/>
              <w:rPr>
                <w:sz w:val="14"/>
                <w:szCs w:val="12"/>
              </w:rPr>
            </w:pPr>
            <w:r>
              <w:rPr>
                <w:sz w:val="14"/>
                <w:szCs w:val="12"/>
              </w:rPr>
              <w:t>*</w:t>
            </w:r>
            <w:r w:rsidR="00654526" w:rsidRPr="0079526D">
              <w:rPr>
                <w:sz w:val="14"/>
                <w:szCs w:val="12"/>
              </w:rPr>
              <w:t>Talk to your school counselor about requirements in the core curriculum. Core curriculum and elective requirements vary district to district.</w:t>
            </w:r>
          </w:p>
          <w:p w:rsidR="00654526" w:rsidRPr="0079526D" w:rsidRDefault="00654526" w:rsidP="00993792">
            <w:pPr>
              <w:pStyle w:val="ListParagraph"/>
              <w:numPr>
                <w:ilvl w:val="0"/>
                <w:numId w:val="4"/>
              </w:numPr>
              <w:spacing w:line="216" w:lineRule="auto"/>
              <w:ind w:left="173" w:hanging="173"/>
              <w:jc w:val="both"/>
              <w:rPr>
                <w:sz w:val="14"/>
                <w:szCs w:val="12"/>
              </w:rPr>
            </w:pPr>
            <w:r w:rsidRPr="0079526D">
              <w:rPr>
                <w:sz w:val="14"/>
                <w:szCs w:val="12"/>
              </w:rPr>
              <w:lastRenderedPageBreak/>
              <w:t>Many CTE courses may qualify for dual enrollment credit, which in some cases may earn up to 1.0 credit toward Pathway completion. Talk to your school counselor about availability.</w:t>
            </w:r>
          </w:p>
        </w:tc>
        <w:tc>
          <w:tcPr>
            <w:tcW w:w="6208" w:type="dxa"/>
            <w:gridSpan w:val="6"/>
            <w:tcBorders>
              <w:bottom w:val="single" w:sz="4" w:space="0" w:color="auto"/>
            </w:tcBorders>
          </w:tcPr>
          <w:p w:rsidR="00654526" w:rsidRDefault="0079526D" w:rsidP="00993792">
            <w:pPr>
              <w:pStyle w:val="ListParagraph"/>
              <w:numPr>
                <w:ilvl w:val="0"/>
                <w:numId w:val="4"/>
              </w:numPr>
              <w:spacing w:line="216" w:lineRule="auto"/>
              <w:ind w:left="173" w:hanging="173"/>
              <w:jc w:val="both"/>
              <w:rPr>
                <w:sz w:val="14"/>
                <w:szCs w:val="12"/>
              </w:rPr>
            </w:pPr>
            <w:r>
              <w:rPr>
                <w:sz w:val="14"/>
                <w:szCs w:val="12"/>
              </w:rPr>
              <w:lastRenderedPageBreak/>
              <w:t>Dual enrollment course offerings vary by school and district.</w:t>
            </w:r>
          </w:p>
          <w:p w:rsidR="0079526D" w:rsidRPr="0079526D" w:rsidRDefault="0079526D" w:rsidP="00993792">
            <w:pPr>
              <w:pStyle w:val="ListParagraph"/>
              <w:numPr>
                <w:ilvl w:val="0"/>
                <w:numId w:val="4"/>
              </w:numPr>
              <w:spacing w:line="216" w:lineRule="auto"/>
              <w:ind w:left="173" w:hanging="173"/>
              <w:jc w:val="both"/>
              <w:rPr>
                <w:sz w:val="14"/>
                <w:szCs w:val="12"/>
              </w:rPr>
            </w:pPr>
            <w:r>
              <w:rPr>
                <w:sz w:val="14"/>
                <w:szCs w:val="12"/>
              </w:rPr>
              <w:t>Many Montana post-secondary programs accept high school courses toward a two- and four-year degree through dual enrollment. Check with post-secondary campuses for details.</w:t>
            </w:r>
          </w:p>
        </w:tc>
        <w:tc>
          <w:tcPr>
            <w:tcW w:w="1975" w:type="dxa"/>
            <w:vMerge/>
            <w:tcBorders>
              <w:bottom w:val="single" w:sz="4" w:space="0" w:color="auto"/>
            </w:tcBorders>
          </w:tcPr>
          <w:p w:rsidR="00654526" w:rsidRDefault="00654526" w:rsidP="00953B8F">
            <w:pPr>
              <w:jc w:val="both"/>
              <w:rPr>
                <w:sz w:val="20"/>
                <w:szCs w:val="20"/>
              </w:rPr>
            </w:pPr>
          </w:p>
        </w:tc>
      </w:tr>
    </w:tbl>
    <w:p w:rsidR="002C78CF" w:rsidRPr="00D116CD" w:rsidRDefault="002C78CF" w:rsidP="00652A35">
      <w:pPr>
        <w:rPr>
          <w:sz w:val="20"/>
          <w:szCs w:val="20"/>
        </w:rPr>
      </w:pPr>
    </w:p>
    <w:sectPr w:rsidR="002C78CF" w:rsidRPr="00D116CD" w:rsidSect="00993792">
      <w:footerReference w:type="default" r:id="rId10"/>
      <w:pgSz w:w="15840" w:h="12240" w:orient="landscape"/>
      <w:pgMar w:top="720" w:right="720" w:bottom="450" w:left="72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5D7" w:rsidRDefault="003175D7" w:rsidP="00993792">
      <w:r>
        <w:separator/>
      </w:r>
    </w:p>
  </w:endnote>
  <w:endnote w:type="continuationSeparator" w:id="0">
    <w:p w:rsidR="003175D7" w:rsidRDefault="003175D7" w:rsidP="0099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792" w:rsidRPr="00993792" w:rsidRDefault="00993792" w:rsidP="00993792">
    <w:pPr>
      <w:pStyle w:val="Footer"/>
      <w:tabs>
        <w:tab w:val="clear" w:pos="4680"/>
        <w:tab w:val="clear" w:pos="9360"/>
        <w:tab w:val="center" w:pos="7200"/>
        <w:tab w:val="right" w:pos="14400"/>
      </w:tabs>
      <w:rPr>
        <w:sz w:val="14"/>
      </w:rPr>
    </w:pPr>
    <w:r w:rsidRPr="00993792">
      <w:rPr>
        <w:sz w:val="14"/>
      </w:rPr>
      <w:tab/>
      <w:t>[link to pathway site]</w:t>
    </w:r>
    <w:r w:rsidRPr="00993792">
      <w:rPr>
        <w:sz w:val="14"/>
      </w:rPr>
      <w:tab/>
      <w:t>Revised July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5D7" w:rsidRDefault="003175D7" w:rsidP="00993792">
      <w:r>
        <w:separator/>
      </w:r>
    </w:p>
  </w:footnote>
  <w:footnote w:type="continuationSeparator" w:id="0">
    <w:p w:rsidR="003175D7" w:rsidRDefault="003175D7" w:rsidP="00993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C22D5DE"/>
    <w:lvl w:ilvl="0">
      <w:numFmt w:val="bullet"/>
      <w:lvlText w:val="*"/>
      <w:lvlJc w:val="left"/>
    </w:lvl>
  </w:abstractNum>
  <w:abstractNum w:abstractNumId="1" w15:restartNumberingAfterBreak="0">
    <w:nsid w:val="247E237E"/>
    <w:multiLevelType w:val="hybridMultilevel"/>
    <w:tmpl w:val="BCB29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19933EE"/>
    <w:multiLevelType w:val="hybridMultilevel"/>
    <w:tmpl w:val="CBD2B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61452CA"/>
    <w:multiLevelType w:val="hybridMultilevel"/>
    <w:tmpl w:val="B1C43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rPr>
          <w:rFonts w:ascii="Symbol" w:hAnsi="Symbol" w:hint="default"/>
          <w:sz w:val="20"/>
        </w:r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6CD"/>
    <w:rsid w:val="00010713"/>
    <w:rsid w:val="000149C5"/>
    <w:rsid w:val="000158D1"/>
    <w:rsid w:val="000337E3"/>
    <w:rsid w:val="000C23D5"/>
    <w:rsid w:val="00122DA6"/>
    <w:rsid w:val="001A11C9"/>
    <w:rsid w:val="0029193D"/>
    <w:rsid w:val="002A6EB0"/>
    <w:rsid w:val="002C78CF"/>
    <w:rsid w:val="003175D7"/>
    <w:rsid w:val="0035590A"/>
    <w:rsid w:val="0039516F"/>
    <w:rsid w:val="004C46D6"/>
    <w:rsid w:val="004F3272"/>
    <w:rsid w:val="00640ECB"/>
    <w:rsid w:val="00652A35"/>
    <w:rsid w:val="00654526"/>
    <w:rsid w:val="006A0CA4"/>
    <w:rsid w:val="006D518D"/>
    <w:rsid w:val="006E3237"/>
    <w:rsid w:val="007230A7"/>
    <w:rsid w:val="0079526D"/>
    <w:rsid w:val="0089083E"/>
    <w:rsid w:val="00914B9C"/>
    <w:rsid w:val="00953B8F"/>
    <w:rsid w:val="009730CA"/>
    <w:rsid w:val="00993792"/>
    <w:rsid w:val="00BB5247"/>
    <w:rsid w:val="00C15AF6"/>
    <w:rsid w:val="00C851C8"/>
    <w:rsid w:val="00CB0CA6"/>
    <w:rsid w:val="00CE20B4"/>
    <w:rsid w:val="00D116CD"/>
    <w:rsid w:val="00DF1CEB"/>
    <w:rsid w:val="00F532D0"/>
    <w:rsid w:val="00FE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F429C-B277-4F4B-9AAC-E436AB42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3B8F"/>
    <w:rPr>
      <w:color w:val="0563C1" w:themeColor="hyperlink"/>
      <w:u w:val="single"/>
    </w:rPr>
  </w:style>
  <w:style w:type="character" w:customStyle="1" w:styleId="UnresolvedMention1">
    <w:name w:val="Unresolved Mention1"/>
    <w:basedOn w:val="DefaultParagraphFont"/>
    <w:uiPriority w:val="99"/>
    <w:semiHidden/>
    <w:unhideWhenUsed/>
    <w:rsid w:val="00953B8F"/>
    <w:rPr>
      <w:color w:val="808080"/>
      <w:shd w:val="clear" w:color="auto" w:fill="E6E6E6"/>
    </w:rPr>
  </w:style>
  <w:style w:type="paragraph" w:styleId="ListParagraph">
    <w:name w:val="List Paragraph"/>
    <w:basedOn w:val="Normal"/>
    <w:uiPriority w:val="34"/>
    <w:qFormat/>
    <w:rsid w:val="001A11C9"/>
    <w:pPr>
      <w:ind w:left="720"/>
      <w:contextualSpacing/>
    </w:pPr>
  </w:style>
  <w:style w:type="paragraph" w:styleId="Header">
    <w:name w:val="header"/>
    <w:basedOn w:val="Normal"/>
    <w:link w:val="HeaderChar"/>
    <w:uiPriority w:val="99"/>
    <w:unhideWhenUsed/>
    <w:rsid w:val="00993792"/>
    <w:pPr>
      <w:tabs>
        <w:tab w:val="center" w:pos="4680"/>
        <w:tab w:val="right" w:pos="9360"/>
      </w:tabs>
    </w:pPr>
  </w:style>
  <w:style w:type="character" w:customStyle="1" w:styleId="HeaderChar">
    <w:name w:val="Header Char"/>
    <w:basedOn w:val="DefaultParagraphFont"/>
    <w:link w:val="Header"/>
    <w:uiPriority w:val="99"/>
    <w:rsid w:val="00993792"/>
  </w:style>
  <w:style w:type="paragraph" w:styleId="Footer">
    <w:name w:val="footer"/>
    <w:basedOn w:val="Normal"/>
    <w:link w:val="FooterChar"/>
    <w:uiPriority w:val="99"/>
    <w:unhideWhenUsed/>
    <w:rsid w:val="00993792"/>
    <w:pPr>
      <w:tabs>
        <w:tab w:val="center" w:pos="4680"/>
        <w:tab w:val="right" w:pos="9360"/>
      </w:tabs>
    </w:pPr>
  </w:style>
  <w:style w:type="character" w:customStyle="1" w:styleId="FooterChar">
    <w:name w:val="Footer Char"/>
    <w:basedOn w:val="DefaultParagraphFont"/>
    <w:link w:val="Footer"/>
    <w:uiPriority w:val="99"/>
    <w:rsid w:val="00993792"/>
  </w:style>
  <w:style w:type="character" w:styleId="Emphasis">
    <w:name w:val="Emphasis"/>
    <w:basedOn w:val="DefaultParagraphFont"/>
    <w:uiPriority w:val="20"/>
    <w:qFormat/>
    <w:rsid w:val="002A6EB0"/>
    <w:rPr>
      <w:i/>
      <w:iCs/>
    </w:rPr>
  </w:style>
  <w:style w:type="paragraph" w:styleId="BalloonText">
    <w:name w:val="Balloon Text"/>
    <w:basedOn w:val="Normal"/>
    <w:link w:val="BalloonTextChar"/>
    <w:uiPriority w:val="99"/>
    <w:semiHidden/>
    <w:unhideWhenUsed/>
    <w:rsid w:val="00652A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A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rules.org/gateway/ruleno.asp?RN=10.55.90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mi.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SITSD</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Swenson</dc:creator>
  <cp:lastModifiedBy>Renee Erlandsen</cp:lastModifiedBy>
  <cp:revision>2</cp:revision>
  <cp:lastPrinted>2018-09-24T17:34:00Z</cp:lastPrinted>
  <dcterms:created xsi:type="dcterms:W3CDTF">2020-01-14T21:10:00Z</dcterms:created>
  <dcterms:modified xsi:type="dcterms:W3CDTF">2020-01-14T21:10:00Z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